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BE3E9" w14:textId="77777777" w:rsidR="00C86AF4" w:rsidRPr="009C6867" w:rsidRDefault="003B50FD">
      <w:pPr>
        <w:pStyle w:val="berschrift1"/>
        <w:rPr>
          <w:rFonts w:ascii="Calibri" w:hAnsi="Calibri" w:cs="Calibri"/>
          <w:sz w:val="22"/>
          <w:szCs w:val="22"/>
          <w:lang w:val="de-DE"/>
        </w:rPr>
      </w:pPr>
      <w:r w:rsidRPr="009C6867">
        <w:rPr>
          <w:rFonts w:ascii="Calibri" w:hAnsi="Calibri" w:cs="Calibri"/>
          <w:sz w:val="22"/>
          <w:szCs w:val="22"/>
          <w:lang w:val="de-DE"/>
        </w:rPr>
        <w:t>OER-Videoskript Teil 3: Korrelation ist nicht gleich Kausalität</w:t>
      </w:r>
    </w:p>
    <w:p w14:paraId="4955180A" w14:textId="3F5E5979" w:rsidR="009C6867" w:rsidRPr="009C6867" w:rsidRDefault="009C6867" w:rsidP="009C6867">
      <w:pPr>
        <w:jc w:val="both"/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Lernziel: den Unterschied zwischen Korrelation und Kausalität benennen [W]</w:t>
      </w:r>
    </w:p>
    <w:p w14:paraId="56631DBC" w14:textId="77777777" w:rsidR="00C86AF4" w:rsidRPr="009C6867" w:rsidRDefault="003B50FD">
      <w:pPr>
        <w:pStyle w:val="berschrift2"/>
        <w:rPr>
          <w:rFonts w:ascii="Calibri" w:hAnsi="Calibri" w:cs="Calibri"/>
          <w:sz w:val="22"/>
          <w:szCs w:val="22"/>
          <w:lang w:val="de-DE"/>
        </w:rPr>
      </w:pPr>
      <w:r w:rsidRPr="009C6867">
        <w:rPr>
          <w:rFonts w:ascii="Calibri" w:hAnsi="Calibri" w:cs="Calibri"/>
          <w:sz w:val="22"/>
          <w:szCs w:val="22"/>
          <w:lang w:val="de-DE"/>
        </w:rPr>
        <w:t>Intro</w:t>
      </w:r>
    </w:p>
    <w:p w14:paraId="3378A910" w14:textId="77777777" w:rsidR="00C86AF4" w:rsidRPr="009C6867" w:rsidRDefault="003B50FD">
      <w:pPr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Willkommen zurück zum dritten Teil unserer OER-Reihe zu Statistik-Grundlagen.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 xml:space="preserve">Du kennst bereits die </w:t>
      </w:r>
      <w:r w:rsidRPr="009C6867">
        <w:rPr>
          <w:rFonts w:ascii="Calibri" w:hAnsi="Calibri" w:cs="Calibri"/>
          <w:lang w:val="de-DE"/>
        </w:rPr>
        <w:t xml:space="preserve">wichtigsten statistischen Kennwerte und weißt, wie sie zusammenhängen. Heute geht es um eine der häufigsten Verwechslungen in der Statistik – und eine, </w:t>
      </w:r>
      <w:proofErr w:type="gramStart"/>
      <w:r w:rsidRPr="009C6867">
        <w:rPr>
          <w:rFonts w:ascii="Calibri" w:hAnsi="Calibri" w:cs="Calibri"/>
          <w:lang w:val="de-DE"/>
        </w:rPr>
        <w:t>die reale Auswirkungen</w:t>
      </w:r>
      <w:proofErr w:type="gramEnd"/>
      <w:r w:rsidRPr="009C6867">
        <w:rPr>
          <w:rFonts w:ascii="Calibri" w:hAnsi="Calibri" w:cs="Calibri"/>
          <w:lang w:val="de-DE"/>
        </w:rPr>
        <w:t xml:space="preserve"> hat: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→ Korrelation ist nicht gleich Kausalität.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Wir erklären, was der Unterschied ist, warum er so wichtig ist und wie du ihn erkennst – mit Beispielen aus dem Gesundheitswesen.</w:t>
      </w:r>
    </w:p>
    <w:p w14:paraId="36FA96A4" w14:textId="4E9553B8" w:rsidR="00C86AF4" w:rsidRPr="009C6867" w:rsidRDefault="003B50FD">
      <w:pPr>
        <w:pStyle w:val="berschrift2"/>
        <w:rPr>
          <w:rFonts w:ascii="Calibri" w:hAnsi="Calibri" w:cs="Calibri"/>
          <w:sz w:val="22"/>
          <w:szCs w:val="22"/>
          <w:lang w:val="de-DE"/>
        </w:rPr>
      </w:pPr>
      <w:r w:rsidRPr="009C6867">
        <w:rPr>
          <w:rFonts w:ascii="Calibri" w:hAnsi="Calibri" w:cs="Calibri"/>
          <w:sz w:val="22"/>
          <w:szCs w:val="22"/>
          <w:lang w:val="de-DE"/>
        </w:rPr>
        <w:t>Was bedeutet Korrelation?</w:t>
      </w:r>
    </w:p>
    <w:p w14:paraId="4671E486" w14:textId="77777777" w:rsidR="00C86AF4" w:rsidRPr="009C6867" w:rsidRDefault="003B50FD">
      <w:pPr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Eine Korrelation beschreibt einen statistischen Zusammenhang: Wenn sich zwei Merkmale gemeinsam verändern – also zum Beispiel beide steigen oder einer steigt, während der andere fällt – nennen wir das eine positive oder negative Korrelation.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Wichtig: Eine Korrelation zeigt nur, dass zwei Dinge **gemeinsam auftreten** – aber nicht, warum.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Beispiel aus der Hausarztpraxis:</w:t>
      </w:r>
      <w:r w:rsidRPr="009C6867">
        <w:rPr>
          <w:rFonts w:ascii="Calibri" w:hAnsi="Calibri" w:cs="Calibri"/>
          <w:lang w:val="de-DE"/>
        </w:rPr>
        <w:br/>
        <w:t>„Patient*innen mit höherem Körpergewicht haben häufiger Bluthochdruck.“</w:t>
      </w:r>
      <w:r w:rsidRPr="009C6867">
        <w:rPr>
          <w:rFonts w:ascii="Calibri" w:hAnsi="Calibri" w:cs="Calibri"/>
          <w:lang w:val="de-DE"/>
        </w:rPr>
        <w:br/>
        <w:t>Das ist eine Korrelation – die beiden Merkmale treten häufig zusammen auf. Aber es bedeutet noch nicht, dass das eine das andere verursacht.</w:t>
      </w:r>
    </w:p>
    <w:p w14:paraId="1A58C572" w14:textId="51B99D0C" w:rsidR="00C86AF4" w:rsidRPr="009C6867" w:rsidRDefault="003B50FD">
      <w:pPr>
        <w:pStyle w:val="berschrift2"/>
        <w:rPr>
          <w:rFonts w:ascii="Calibri" w:hAnsi="Calibri" w:cs="Calibri"/>
          <w:sz w:val="22"/>
          <w:szCs w:val="22"/>
          <w:lang w:val="de-DE"/>
        </w:rPr>
      </w:pPr>
      <w:r w:rsidRPr="009C6867">
        <w:rPr>
          <w:rFonts w:ascii="Calibri" w:hAnsi="Calibri" w:cs="Calibri"/>
          <w:sz w:val="22"/>
          <w:szCs w:val="22"/>
          <w:lang w:val="de-DE"/>
        </w:rPr>
        <w:t>Was ist Kausalität?</w:t>
      </w:r>
    </w:p>
    <w:p w14:paraId="5A9B54F1" w14:textId="77777777" w:rsidR="00C86AF4" w:rsidRPr="009C6867" w:rsidRDefault="003B50FD">
      <w:pPr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Kausalität bedeutet: Eine Sache verursacht die andere.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Wenn wir sagen: „Übergewicht verursacht Bluthochdruck“, dann behaupten wir, dass das eine direkt zum anderen führt.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Solche Aussagen sind viel stärker als eine Korrelation – und sie müssen gut belegt sein.</w:t>
      </w:r>
      <w:r w:rsidRPr="009C6867">
        <w:rPr>
          <w:rFonts w:ascii="Calibri" w:hAnsi="Calibri" w:cs="Calibri"/>
          <w:lang w:val="de-DE"/>
        </w:rPr>
        <w:br/>
        <w:t>Denn vielleicht gibt es andere Faktoren, die den Bluthochdruck mitverursachen:</w:t>
      </w:r>
      <w:r w:rsidRPr="009C6867">
        <w:rPr>
          <w:rFonts w:ascii="Calibri" w:hAnsi="Calibri" w:cs="Calibri"/>
          <w:lang w:val="de-DE"/>
        </w:rPr>
        <w:br/>
        <w:t>- Bewegungsmangel</w:t>
      </w:r>
      <w:r w:rsidRPr="009C6867">
        <w:rPr>
          <w:rFonts w:ascii="Calibri" w:hAnsi="Calibri" w:cs="Calibri"/>
          <w:lang w:val="de-DE"/>
        </w:rPr>
        <w:br/>
        <w:t>- Stress</w:t>
      </w:r>
      <w:r w:rsidRPr="009C6867">
        <w:rPr>
          <w:rFonts w:ascii="Calibri" w:hAnsi="Calibri" w:cs="Calibri"/>
          <w:lang w:val="de-DE"/>
        </w:rPr>
        <w:br/>
        <w:t>- Medikamente</w:t>
      </w:r>
      <w:r w:rsidRPr="009C6867">
        <w:rPr>
          <w:rFonts w:ascii="Calibri" w:hAnsi="Calibri" w:cs="Calibri"/>
          <w:lang w:val="de-DE"/>
        </w:rPr>
        <w:br/>
        <w:t>- Genetische Veranlagung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lastRenderedPageBreak/>
        <w:t>→ Kausalität ist ein Ursache-Wirkungs-Zusammenhang. Korrelation ist nur ein gemeinsames Auftreten.</w:t>
      </w:r>
    </w:p>
    <w:p w14:paraId="14169A0A" w14:textId="58CAC214" w:rsidR="00C86AF4" w:rsidRPr="009C6867" w:rsidRDefault="003B50FD">
      <w:pPr>
        <w:pStyle w:val="berschrift2"/>
        <w:rPr>
          <w:rFonts w:ascii="Calibri" w:hAnsi="Calibri" w:cs="Calibri"/>
          <w:sz w:val="22"/>
          <w:szCs w:val="22"/>
          <w:lang w:val="de-DE"/>
        </w:rPr>
      </w:pPr>
      <w:r w:rsidRPr="009C6867">
        <w:rPr>
          <w:rFonts w:ascii="Calibri" w:hAnsi="Calibri" w:cs="Calibri"/>
          <w:sz w:val="22"/>
          <w:szCs w:val="22"/>
          <w:lang w:val="de-DE"/>
        </w:rPr>
        <w:t>Warum der Unterschied wichtig ist</w:t>
      </w:r>
    </w:p>
    <w:p w14:paraId="4220281B" w14:textId="25C65F5F" w:rsidR="00C86AF4" w:rsidRPr="009C6867" w:rsidRDefault="003B50FD">
      <w:pPr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Viele Fehlschlüsse – auch im Gesundheitswesen – entstehen, weil Korrelation mit Kausalität verwechselt wird.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Beispiel 1:</w:t>
      </w:r>
      <w:r w:rsidRPr="009C6867">
        <w:rPr>
          <w:rFonts w:ascii="Calibri" w:hAnsi="Calibri" w:cs="Calibri"/>
          <w:lang w:val="de-DE"/>
        </w:rPr>
        <w:br/>
        <w:t>Du beobachtest, dass viele Patient*innen, die mehrere Diäten gemacht haben, später unter dem Jo-Jo-Effekt leiden.</w:t>
      </w:r>
      <w:r w:rsidRPr="009C6867">
        <w:rPr>
          <w:rFonts w:ascii="Calibri" w:hAnsi="Calibri" w:cs="Calibri"/>
          <w:lang w:val="de-DE"/>
        </w:rPr>
        <w:br/>
        <w:t>→ Das ist eine Korrelation.</w:t>
      </w:r>
      <w:r w:rsidRPr="009C6867">
        <w:rPr>
          <w:rFonts w:ascii="Calibri" w:hAnsi="Calibri" w:cs="Calibri"/>
          <w:lang w:val="de-DE"/>
        </w:rPr>
        <w:br/>
        <w:t>Aber: Hat die Diät den Jo-Jo-Effekt verursacht – oder war es die Art der Diät (z. B. Crash-Diät)? Oder die fehlende Bewegung?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Beispiel 2:</w:t>
      </w:r>
      <w:r w:rsidRPr="009C6867">
        <w:rPr>
          <w:rFonts w:ascii="Calibri" w:hAnsi="Calibri" w:cs="Calibri"/>
          <w:lang w:val="de-DE"/>
        </w:rPr>
        <w:br/>
        <w:t xml:space="preserve">Kinder mit Zahnschmerzen essen weniger </w:t>
      </w:r>
      <w:r w:rsidR="00AF7CD6" w:rsidRPr="009C6867">
        <w:rPr>
          <w:rFonts w:ascii="Calibri" w:hAnsi="Calibri" w:cs="Calibri"/>
          <w:lang w:val="de-DE"/>
        </w:rPr>
        <w:t>Obst</w:t>
      </w:r>
      <w:r w:rsidRPr="009C6867">
        <w:rPr>
          <w:rFonts w:ascii="Calibri" w:hAnsi="Calibri" w:cs="Calibri"/>
          <w:lang w:val="de-DE"/>
        </w:rPr>
        <w:t>.</w:t>
      </w:r>
      <w:r w:rsidRPr="009C6867">
        <w:rPr>
          <w:rFonts w:ascii="Calibri" w:hAnsi="Calibri" w:cs="Calibri"/>
          <w:lang w:val="de-DE"/>
        </w:rPr>
        <w:br/>
        <w:t>→ Das ist eine beobachtete Korrelation.</w:t>
      </w:r>
      <w:r w:rsidRPr="009C6867">
        <w:rPr>
          <w:rFonts w:ascii="Calibri" w:hAnsi="Calibri" w:cs="Calibri"/>
          <w:lang w:val="de-DE"/>
        </w:rPr>
        <w:br/>
        <w:t xml:space="preserve">Aber: Nicht das </w:t>
      </w:r>
      <w:r w:rsidR="00AF7CD6" w:rsidRPr="009C6867">
        <w:rPr>
          <w:rFonts w:ascii="Calibri" w:hAnsi="Calibri" w:cs="Calibri"/>
          <w:lang w:val="de-DE"/>
        </w:rPr>
        <w:t>Obst</w:t>
      </w:r>
      <w:r w:rsidRPr="009C6867">
        <w:rPr>
          <w:rFonts w:ascii="Calibri" w:hAnsi="Calibri" w:cs="Calibri"/>
          <w:lang w:val="de-DE"/>
        </w:rPr>
        <w:t xml:space="preserve"> verursacht Zahnschmerzen – vielmehr meiden Kinder </w:t>
      </w:r>
      <w:r w:rsidR="00AF7CD6" w:rsidRPr="009C6867">
        <w:rPr>
          <w:rFonts w:ascii="Calibri" w:hAnsi="Calibri" w:cs="Calibri"/>
          <w:lang w:val="de-DE"/>
        </w:rPr>
        <w:t>Obst</w:t>
      </w:r>
      <w:r w:rsidRPr="009C6867">
        <w:rPr>
          <w:rFonts w:ascii="Calibri" w:hAnsi="Calibri" w:cs="Calibri"/>
          <w:lang w:val="de-DE"/>
        </w:rPr>
        <w:t>, wenn sie Zahnschmerzen haben.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→ Wenn wir Ursache und W</w:t>
      </w:r>
      <w:r w:rsidRPr="009C6867">
        <w:rPr>
          <w:rFonts w:ascii="Calibri" w:hAnsi="Calibri" w:cs="Calibri"/>
          <w:lang w:val="de-DE"/>
        </w:rPr>
        <w:t>irkung verwechseln, treffen wir möglicherweise falsche Entscheidungen in Therapie, Prävention oder Beratung.</w:t>
      </w:r>
    </w:p>
    <w:p w14:paraId="66AF6FAB" w14:textId="7584689B" w:rsidR="00C86AF4" w:rsidRPr="009C6867" w:rsidRDefault="003B50FD">
      <w:pPr>
        <w:pStyle w:val="berschrift2"/>
        <w:rPr>
          <w:rFonts w:ascii="Calibri" w:hAnsi="Calibri" w:cs="Calibri"/>
          <w:sz w:val="22"/>
          <w:szCs w:val="22"/>
          <w:lang w:val="de-DE"/>
        </w:rPr>
      </w:pPr>
      <w:r w:rsidRPr="009C6867">
        <w:rPr>
          <w:rFonts w:ascii="Calibri" w:hAnsi="Calibri" w:cs="Calibri"/>
          <w:sz w:val="22"/>
          <w:szCs w:val="22"/>
          <w:lang w:val="de-DE"/>
        </w:rPr>
        <w:t>Woran erkenne ich eine mögliche Kausalität?</w:t>
      </w:r>
    </w:p>
    <w:p w14:paraId="735BE77B" w14:textId="77777777" w:rsidR="00C86AF4" w:rsidRPr="009C6867" w:rsidRDefault="003B50FD">
      <w:pPr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Eine Korrelation ist relativ leicht zu entdecken – man braucht nur zwei Werte vergleichen. Aber um eine Kausalität zu erkennen, braucht man oft zusätzliche Untersuchungen – z. B. Experimente, Studien oder eine lange Beobachtung.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Folgende Hinweise sprechen **möglicherweise** für eine Kausalität (vereinfacht nach Bradford Hill):</w:t>
      </w:r>
      <w:r w:rsidRPr="009C6867">
        <w:rPr>
          <w:rFonts w:ascii="Calibri" w:hAnsi="Calibri" w:cs="Calibri"/>
          <w:lang w:val="de-DE"/>
        </w:rPr>
        <w:br/>
        <w:t>- Die Ursache kommt **zeitlich vor der Wirkung** (z. B. Gewichtszunahme vor Bluthochdruck).</w:t>
      </w:r>
      <w:r w:rsidRPr="009C6867">
        <w:rPr>
          <w:rFonts w:ascii="Calibri" w:hAnsi="Calibri" w:cs="Calibri"/>
          <w:lang w:val="de-DE"/>
        </w:rPr>
        <w:br/>
        <w:t>- Der Zusammenhang ist **biologisch plausibel** (es gibt eine nachvollziehbare Erklärung).</w:t>
      </w:r>
      <w:r w:rsidRPr="009C6867">
        <w:rPr>
          <w:rFonts w:ascii="Calibri" w:hAnsi="Calibri" w:cs="Calibri"/>
          <w:lang w:val="de-DE"/>
        </w:rPr>
        <w:br/>
        <w:t>- Der Effekt ist **wiederholt beobachtbar**, in verschiedenen Studien.</w:t>
      </w:r>
      <w:r w:rsidRPr="009C6867">
        <w:rPr>
          <w:rFonts w:ascii="Calibri" w:hAnsi="Calibri" w:cs="Calibri"/>
          <w:lang w:val="de-DE"/>
        </w:rPr>
        <w:br/>
        <w:t>- Der Zusammenhang ist **stark** (nicht nur ein schwacher Trend).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Aber: Auch das sind nur Indizien – keine Beweise.</w:t>
      </w:r>
      <w:r w:rsidRPr="009C6867">
        <w:rPr>
          <w:rFonts w:ascii="Calibri" w:hAnsi="Calibri" w:cs="Calibri"/>
          <w:lang w:val="de-DE"/>
        </w:rPr>
        <w:br/>
        <w:t>→ Echte Kausalität nachzuweisen, ist se</w:t>
      </w:r>
      <w:r w:rsidRPr="009C6867">
        <w:rPr>
          <w:rFonts w:ascii="Calibri" w:hAnsi="Calibri" w:cs="Calibri"/>
          <w:lang w:val="de-DE"/>
        </w:rPr>
        <w:t>hr anspruchsvoll – besonders in der Medizin.</w:t>
      </w:r>
    </w:p>
    <w:p w14:paraId="27CC5D42" w14:textId="77777777" w:rsidR="00C86AF4" w:rsidRPr="009C6867" w:rsidRDefault="003B50FD">
      <w:pPr>
        <w:pStyle w:val="berschrift2"/>
        <w:rPr>
          <w:rFonts w:ascii="Calibri" w:hAnsi="Calibri" w:cs="Calibri"/>
          <w:sz w:val="22"/>
          <w:szCs w:val="22"/>
          <w:lang w:val="de-DE"/>
        </w:rPr>
      </w:pPr>
      <w:r w:rsidRPr="009C6867">
        <w:rPr>
          <w:rFonts w:ascii="Calibri" w:hAnsi="Calibri" w:cs="Calibri"/>
          <w:sz w:val="22"/>
          <w:szCs w:val="22"/>
          <w:lang w:val="de-DE"/>
        </w:rPr>
        <w:t>Kapitel 5: Zusammenfassung</w:t>
      </w:r>
    </w:p>
    <w:p w14:paraId="66228551" w14:textId="77777777" w:rsidR="00C86AF4" w:rsidRPr="009C6867" w:rsidRDefault="003B50FD">
      <w:pPr>
        <w:rPr>
          <w:rFonts w:ascii="Calibri" w:hAnsi="Calibri" w:cs="Calibri"/>
          <w:lang w:val="de-DE"/>
        </w:rPr>
      </w:pPr>
      <w:r w:rsidRPr="009C6867">
        <w:rPr>
          <w:rFonts w:ascii="Calibri" w:hAnsi="Calibri" w:cs="Calibri"/>
          <w:lang w:val="de-DE"/>
        </w:rPr>
        <w:t>Hier eine vereinfachte Übersicht der Begriffe: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Korrelation: Zwei Dinge treten gemeinsam auf.</w:t>
      </w:r>
      <w:r w:rsidRPr="009C6867">
        <w:rPr>
          <w:rFonts w:ascii="Calibri" w:hAnsi="Calibri" w:cs="Calibri"/>
          <w:lang w:val="de-DE"/>
        </w:rPr>
        <w:br/>
        <w:t>Beispiel: Übergewicht und Bluthochdruck treten häufig gleichzeitig auf.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lastRenderedPageBreak/>
        <w:br/>
        <w:t>Kausalität: Eine Sache verursacht die andere.</w:t>
      </w:r>
      <w:r w:rsidRPr="009C6867">
        <w:rPr>
          <w:rFonts w:ascii="Calibri" w:hAnsi="Calibri" w:cs="Calibri"/>
          <w:lang w:val="de-DE"/>
        </w:rPr>
        <w:br/>
        <w:t>Beispiel: Übergewicht verursacht Bluthochdruck (unter bestimmten Bedingungen belegbar).</w:t>
      </w:r>
      <w:r w:rsidRPr="009C6867">
        <w:rPr>
          <w:rFonts w:ascii="Calibri" w:hAnsi="Calibri" w:cs="Calibri"/>
          <w:lang w:val="de-DE"/>
        </w:rPr>
        <w:br/>
      </w:r>
      <w:r w:rsidRPr="009C6867">
        <w:rPr>
          <w:rFonts w:ascii="Calibri" w:hAnsi="Calibri" w:cs="Calibri"/>
          <w:lang w:val="de-DE"/>
        </w:rPr>
        <w:br/>
        <w:t>Merksätze:</w:t>
      </w:r>
      <w:r w:rsidRPr="009C6867">
        <w:rPr>
          <w:rFonts w:ascii="Calibri" w:hAnsi="Calibri" w:cs="Calibri"/>
          <w:lang w:val="de-DE"/>
        </w:rPr>
        <w:br/>
        <w:t>- Korrelation bedeutet „Die Dinge tanzen gemeinsam“.</w:t>
      </w:r>
      <w:r w:rsidRPr="009C6867">
        <w:rPr>
          <w:rFonts w:ascii="Calibri" w:hAnsi="Calibri" w:cs="Calibri"/>
          <w:lang w:val="de-DE"/>
        </w:rPr>
        <w:br/>
        <w:t>- Kausalität bedeutet „Einer führt, der andere folgt“.</w:t>
      </w:r>
      <w:r w:rsidRPr="009C6867">
        <w:rPr>
          <w:rFonts w:ascii="Calibri" w:hAnsi="Calibri" w:cs="Calibri"/>
          <w:lang w:val="de-DE"/>
        </w:rPr>
        <w:br/>
        <w:t>- Korrelation ist nicht Kausalität – aber manchmal ein Hinweis.</w:t>
      </w:r>
    </w:p>
    <w:sectPr w:rsidR="00C86AF4" w:rsidRPr="009C6867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B8210" w14:textId="77777777" w:rsidR="00640E74" w:rsidRDefault="00640E74" w:rsidP="00A61343">
      <w:pPr>
        <w:spacing w:after="0" w:line="240" w:lineRule="auto"/>
      </w:pPr>
      <w:r>
        <w:separator/>
      </w:r>
    </w:p>
  </w:endnote>
  <w:endnote w:type="continuationSeparator" w:id="0">
    <w:p w14:paraId="342B6482" w14:textId="77777777" w:rsidR="00640E74" w:rsidRDefault="00640E74" w:rsidP="00A61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22221" w14:textId="77777777" w:rsidR="00A61343" w:rsidRDefault="00A6134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0DA23" w14:textId="77777777" w:rsidR="00A61343" w:rsidRDefault="00A6134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424A6" w14:textId="77777777" w:rsidR="00A61343" w:rsidRDefault="00A6134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096C2" w14:textId="77777777" w:rsidR="00640E74" w:rsidRDefault="00640E74" w:rsidP="00A61343">
      <w:pPr>
        <w:spacing w:after="0" w:line="240" w:lineRule="auto"/>
      </w:pPr>
      <w:r>
        <w:separator/>
      </w:r>
    </w:p>
  </w:footnote>
  <w:footnote w:type="continuationSeparator" w:id="0">
    <w:p w14:paraId="16BE58FC" w14:textId="77777777" w:rsidR="00640E74" w:rsidRDefault="00640E74" w:rsidP="00A61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6D14" w14:textId="77777777" w:rsidR="00A61343" w:rsidRDefault="00A6134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475F" w14:textId="1F6BB78E" w:rsidR="00A61343" w:rsidRPr="00A61343" w:rsidRDefault="00A61343">
    <w:pPr>
      <w:pStyle w:val="Kopfzeile"/>
      <w:rPr>
        <w:rFonts w:ascii="Calibri" w:hAnsi="Calibri" w:cs="Calibri"/>
      </w:rPr>
    </w:pPr>
    <w:r>
      <w:rPr>
        <w:rFonts w:ascii="Calibri" w:hAnsi="Calibri" w:cs="Calibri"/>
      </w:rPr>
      <w:t>11.04.2025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F710" w14:textId="77777777" w:rsidR="00A61343" w:rsidRDefault="00A613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0586553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3D381C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0546903">
    <w:abstractNumId w:val="8"/>
  </w:num>
  <w:num w:numId="2" w16cid:durableId="1929920410">
    <w:abstractNumId w:val="6"/>
  </w:num>
  <w:num w:numId="3" w16cid:durableId="1470245664">
    <w:abstractNumId w:val="5"/>
  </w:num>
  <w:num w:numId="4" w16cid:durableId="864056674">
    <w:abstractNumId w:val="4"/>
  </w:num>
  <w:num w:numId="5" w16cid:durableId="432433498">
    <w:abstractNumId w:val="7"/>
  </w:num>
  <w:num w:numId="6" w16cid:durableId="1482624919">
    <w:abstractNumId w:val="3"/>
  </w:num>
  <w:num w:numId="7" w16cid:durableId="1758089880">
    <w:abstractNumId w:val="2"/>
  </w:num>
  <w:num w:numId="8" w16cid:durableId="2019965768">
    <w:abstractNumId w:val="1"/>
  </w:num>
  <w:num w:numId="9" w16cid:durableId="1937710192">
    <w:abstractNumId w:val="0"/>
  </w:num>
  <w:num w:numId="10" w16cid:durableId="890338052">
    <w:abstractNumId w:val="7"/>
  </w:num>
  <w:num w:numId="11" w16cid:durableId="17234085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B50FD"/>
    <w:rsid w:val="004C5BCC"/>
    <w:rsid w:val="00640E74"/>
    <w:rsid w:val="009C6867"/>
    <w:rsid w:val="00A61343"/>
    <w:rsid w:val="00AA1D8D"/>
    <w:rsid w:val="00AC1C18"/>
    <w:rsid w:val="00AF7CD6"/>
    <w:rsid w:val="00B47730"/>
    <w:rsid w:val="00BB6422"/>
    <w:rsid w:val="00C66D45"/>
    <w:rsid w:val="00C86AF4"/>
    <w:rsid w:val="00CB0664"/>
    <w:rsid w:val="00CE62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167652"/>
  <w14:defaultImageDpi w14:val="300"/>
  <w15:docId w15:val="{BA0BA6B1-649F-4DD0-A36D-65739FE42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Kersten, Susanne</cp:lastModifiedBy>
  <cp:revision>6</cp:revision>
  <dcterms:created xsi:type="dcterms:W3CDTF">2025-04-14T08:24:00Z</dcterms:created>
  <dcterms:modified xsi:type="dcterms:W3CDTF">2026-01-21T13:21:00Z</dcterms:modified>
  <cp:category/>
</cp:coreProperties>
</file>