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72D798" w14:textId="77777777" w:rsidR="00C84275" w:rsidRPr="00C84275" w:rsidRDefault="00C84275" w:rsidP="00C84275">
      <w:pPr>
        <w:pStyle w:val="Untertitel"/>
      </w:pPr>
    </w:p>
    <w:p w14:paraId="7AC5AA39" w14:textId="77777777" w:rsidR="00C84275" w:rsidRPr="00C84275" w:rsidRDefault="00C84275" w:rsidP="00C84275"/>
    <w:p w14:paraId="0C203BE7" w14:textId="77777777" w:rsidR="003C5EA3" w:rsidRDefault="003C5EA3" w:rsidP="00625390">
      <w:pPr>
        <w:rPr>
          <w:b/>
          <w:bCs/>
        </w:rPr>
      </w:pPr>
    </w:p>
    <w:p w14:paraId="49564C9E" w14:textId="77777777" w:rsidR="008E6FA1" w:rsidRPr="00AA3BE3" w:rsidRDefault="008E6FA1" w:rsidP="008E6FA1">
      <w:pPr>
        <w:rPr>
          <w:rFonts w:eastAsiaTheme="majorEastAsia" w:cs="Arial"/>
          <w:b/>
          <w:spacing w:val="-10"/>
          <w:kern w:val="28"/>
          <w:sz w:val="40"/>
          <w:szCs w:val="40"/>
          <w:u w:val="single"/>
        </w:rPr>
      </w:pPr>
      <w:r w:rsidRPr="00AA3BE3">
        <w:rPr>
          <w:rFonts w:eastAsiaTheme="majorEastAsia" w:cs="Arial"/>
          <w:b/>
          <w:spacing w:val="-10"/>
          <w:kern w:val="28"/>
          <w:sz w:val="40"/>
          <w:szCs w:val="40"/>
          <w:u w:val="single"/>
        </w:rPr>
        <w:t xml:space="preserve">Grundlagen und übergreifende Konzepte </w:t>
      </w:r>
    </w:p>
    <w:p w14:paraId="0EC63885" w14:textId="04D9D8D3" w:rsidR="008E6FA1" w:rsidRDefault="008E6FA1" w:rsidP="008E6FA1">
      <w:pPr>
        <w:pStyle w:val="Titel"/>
        <w:jc w:val="left"/>
      </w:pPr>
      <w:r>
        <w:t>1.4</w:t>
      </w:r>
      <w:r w:rsidRPr="0063430E">
        <w:t xml:space="preserve"> </w:t>
      </w:r>
      <w:proofErr w:type="spellStart"/>
      <w:r>
        <w:t>Forschungsdatenpolicies</w:t>
      </w:r>
      <w:proofErr w:type="spellEnd"/>
    </w:p>
    <w:p w14:paraId="345FD30C" w14:textId="77777777" w:rsidR="008E6FA1" w:rsidRDefault="008E6FA1" w:rsidP="008E6FA1"/>
    <w:p w14:paraId="5B303645" w14:textId="77777777" w:rsidR="008E6FA1" w:rsidRPr="008E6FA1" w:rsidRDefault="008E6FA1" w:rsidP="008E6FA1"/>
    <w:p w14:paraId="34E9E22D" w14:textId="77777777" w:rsidR="008E6FA1" w:rsidRDefault="008E6FA1" w:rsidP="008E6FA1">
      <w:pPr>
        <w:autoSpaceDE w:val="0"/>
        <w:autoSpaceDN w:val="0"/>
        <w:adjustRightInd w:val="0"/>
        <w:spacing w:after="0" w:line="240" w:lineRule="auto"/>
        <w:rPr>
          <w:rFonts w:cstheme="minorHAnsi"/>
          <w:b/>
          <w:bCs/>
        </w:rPr>
      </w:pPr>
      <w:r>
        <w:rPr>
          <w:rFonts w:cstheme="minorHAnsi"/>
          <w:b/>
          <w:bCs/>
        </w:rPr>
        <w:t>Einleitung und Lernziele</w:t>
      </w:r>
    </w:p>
    <w:p w14:paraId="30472136" w14:textId="77777777" w:rsidR="008E6FA1" w:rsidRPr="00603C82" w:rsidRDefault="008E6FA1" w:rsidP="008E6FA1">
      <w:pPr>
        <w:spacing w:before="100" w:beforeAutospacing="1" w:after="100" w:afterAutospacing="1" w:line="240" w:lineRule="auto"/>
        <w:rPr>
          <w:rFonts w:eastAsia="Times New Roman" w:cstheme="minorHAnsi"/>
          <w:lang w:eastAsia="de-DE"/>
        </w:rPr>
      </w:pPr>
      <w:r w:rsidRPr="00603C82">
        <w:rPr>
          <w:rFonts w:eastAsia="Times New Roman" w:cstheme="minorHAnsi"/>
          <w:lang w:eastAsia="de-DE"/>
        </w:rPr>
        <w:t xml:space="preserve">Eine </w:t>
      </w:r>
      <w:proofErr w:type="spellStart"/>
      <w:r w:rsidRPr="00603C82">
        <w:rPr>
          <w:rFonts w:eastAsia="Times New Roman" w:cstheme="minorHAnsi"/>
          <w:lang w:eastAsia="de-DE"/>
        </w:rPr>
        <w:t>Forschungsdatenpolicy</w:t>
      </w:r>
      <w:proofErr w:type="spellEnd"/>
      <w:r w:rsidRPr="00603C82">
        <w:rPr>
          <w:rFonts w:eastAsia="Times New Roman" w:cstheme="minorHAnsi"/>
          <w:lang w:eastAsia="de-DE"/>
        </w:rPr>
        <w:t xml:space="preserve"> (oder Forschungsdatenrichtlinie) ist ein Dokument oder eine Sammlung von </w:t>
      </w:r>
      <w:r w:rsidRPr="00603C82">
        <w:rPr>
          <w:rFonts w:eastAsia="Times New Roman" w:cstheme="minorHAnsi"/>
          <w:b/>
          <w:bCs/>
          <w:lang w:eastAsia="de-DE"/>
        </w:rPr>
        <w:t>Richtlinien</w:t>
      </w:r>
      <w:r w:rsidRPr="00603C82">
        <w:rPr>
          <w:rFonts w:eastAsia="Times New Roman" w:cstheme="minorHAnsi"/>
          <w:lang w:eastAsia="de-DE"/>
        </w:rPr>
        <w:t>, die festlegt, wie Forschungsdaten innerhalb einer Institution, Organisation oder eines Projekts</w:t>
      </w:r>
      <w:r w:rsidRPr="00603C82">
        <w:rPr>
          <w:rFonts w:eastAsia="Times New Roman" w:cstheme="minorHAnsi"/>
          <w:b/>
          <w:bCs/>
          <w:lang w:eastAsia="de-DE"/>
        </w:rPr>
        <w:t xml:space="preserve"> verwaltet, gespeichert, geteilt </w:t>
      </w:r>
      <w:r w:rsidRPr="00603C82">
        <w:rPr>
          <w:rFonts w:eastAsia="Times New Roman" w:cstheme="minorHAnsi"/>
          <w:lang w:eastAsia="de-DE"/>
        </w:rPr>
        <w:t xml:space="preserve">und </w:t>
      </w:r>
      <w:r w:rsidRPr="00603C82">
        <w:rPr>
          <w:rFonts w:eastAsia="Times New Roman" w:cstheme="minorHAnsi"/>
          <w:b/>
          <w:bCs/>
          <w:lang w:eastAsia="de-DE"/>
        </w:rPr>
        <w:t xml:space="preserve">veröffentlicht </w:t>
      </w:r>
      <w:r w:rsidRPr="00603C82">
        <w:rPr>
          <w:rFonts w:eastAsia="Times New Roman" w:cstheme="minorHAnsi"/>
          <w:lang w:eastAsia="de-DE"/>
        </w:rPr>
        <w:t>werden sollen</w:t>
      </w:r>
      <w:r w:rsidRPr="00603C82">
        <w:rPr>
          <w:rFonts w:eastAsia="Times New Roman" w:cstheme="minorHAnsi"/>
          <w:b/>
          <w:bCs/>
          <w:lang w:eastAsia="de-DE"/>
        </w:rPr>
        <w:t>. </w:t>
      </w:r>
    </w:p>
    <w:p w14:paraId="33D1F281" w14:textId="77777777" w:rsidR="008E6FA1" w:rsidRPr="00603C82" w:rsidRDefault="008E6FA1" w:rsidP="008E6FA1">
      <w:pPr>
        <w:spacing w:before="100" w:beforeAutospacing="1" w:after="100" w:afterAutospacing="1" w:line="240" w:lineRule="auto"/>
        <w:rPr>
          <w:rFonts w:eastAsia="Times New Roman" w:cstheme="minorHAnsi"/>
          <w:lang w:eastAsia="de-DE"/>
        </w:rPr>
      </w:pPr>
      <w:r w:rsidRPr="00603C82">
        <w:rPr>
          <w:rFonts w:eastAsia="Times New Roman" w:cstheme="minorHAnsi"/>
          <w:lang w:eastAsia="de-DE"/>
        </w:rPr>
        <w:t xml:space="preserve">Diese Richtlinien sind entscheidend, um die </w:t>
      </w:r>
      <w:r w:rsidRPr="00603C82">
        <w:rPr>
          <w:rFonts w:eastAsia="Times New Roman" w:cstheme="minorHAnsi"/>
          <w:b/>
          <w:bCs/>
          <w:lang w:eastAsia="de-DE"/>
        </w:rPr>
        <w:t xml:space="preserve">Qualität, Integrität </w:t>
      </w:r>
      <w:r w:rsidRPr="00603C82">
        <w:rPr>
          <w:rFonts w:eastAsia="Times New Roman" w:cstheme="minorHAnsi"/>
          <w:lang w:eastAsia="de-DE"/>
        </w:rPr>
        <w:t xml:space="preserve">und </w:t>
      </w:r>
      <w:r w:rsidRPr="00603C82">
        <w:rPr>
          <w:rFonts w:eastAsia="Times New Roman" w:cstheme="minorHAnsi"/>
          <w:b/>
          <w:bCs/>
          <w:lang w:eastAsia="de-DE"/>
        </w:rPr>
        <w:t>Nachvollziehbarkei</w:t>
      </w:r>
      <w:r w:rsidRPr="00603C82">
        <w:rPr>
          <w:rFonts w:eastAsia="Times New Roman" w:cstheme="minorHAnsi"/>
          <w:lang w:eastAsia="de-DE"/>
        </w:rPr>
        <w:t>t von Forschungsdaten zu gewährleisten.</w:t>
      </w:r>
    </w:p>
    <w:p w14:paraId="18510932" w14:textId="77777777" w:rsidR="008E6FA1" w:rsidRPr="00603C82" w:rsidRDefault="008E6FA1" w:rsidP="008E6FA1">
      <w:pPr>
        <w:spacing w:before="100" w:beforeAutospacing="1" w:after="100" w:afterAutospacing="1" w:line="240" w:lineRule="auto"/>
        <w:rPr>
          <w:rFonts w:eastAsia="Times New Roman" w:cstheme="minorHAnsi"/>
          <w:lang w:eastAsia="de-DE"/>
        </w:rPr>
      </w:pPr>
      <w:r w:rsidRPr="00603C82">
        <w:rPr>
          <w:rFonts w:eastAsia="Times New Roman" w:cstheme="minorHAnsi"/>
          <w:lang w:eastAsia="de-DE"/>
        </w:rPr>
        <w:t>Forschungsdaten-</w:t>
      </w:r>
      <w:proofErr w:type="spellStart"/>
      <w:r w:rsidRPr="00603C82">
        <w:rPr>
          <w:rFonts w:eastAsia="Times New Roman" w:cstheme="minorHAnsi"/>
          <w:lang w:eastAsia="de-DE"/>
        </w:rPr>
        <w:t>Policies</w:t>
      </w:r>
      <w:proofErr w:type="spellEnd"/>
      <w:r w:rsidRPr="00603C82">
        <w:rPr>
          <w:rFonts w:eastAsia="Times New Roman" w:cstheme="minorHAnsi"/>
          <w:lang w:eastAsia="de-DE"/>
        </w:rPr>
        <w:t xml:space="preserve"> sind das </w:t>
      </w:r>
      <w:r w:rsidRPr="00603C82">
        <w:rPr>
          <w:rFonts w:eastAsia="Times New Roman" w:cstheme="minorHAnsi"/>
          <w:b/>
          <w:bCs/>
          <w:lang w:eastAsia="de-DE"/>
        </w:rPr>
        <w:t>verbindende Regelwerk</w:t>
      </w:r>
      <w:r w:rsidRPr="00603C82">
        <w:rPr>
          <w:rFonts w:eastAsia="Times New Roman" w:cstheme="minorHAnsi"/>
          <w:lang w:eastAsia="de-DE"/>
        </w:rPr>
        <w:t xml:space="preserve"> zwischen Datenerzeugung, Infrastruktur und Wiederverwendung. Sie schaffen </w:t>
      </w:r>
      <w:r w:rsidRPr="00603C82">
        <w:rPr>
          <w:rFonts w:eastAsia="Times New Roman" w:cstheme="minorHAnsi"/>
          <w:b/>
          <w:bCs/>
          <w:lang w:eastAsia="de-DE"/>
        </w:rPr>
        <w:t xml:space="preserve">Rechtssicherheit, Transparenz </w:t>
      </w:r>
      <w:r w:rsidRPr="00603C82">
        <w:rPr>
          <w:rFonts w:eastAsia="Times New Roman" w:cstheme="minorHAnsi"/>
          <w:lang w:eastAsia="de-DE"/>
        </w:rPr>
        <w:t>und technische</w:t>
      </w:r>
      <w:r w:rsidRPr="00603C82">
        <w:rPr>
          <w:rFonts w:eastAsia="Times New Roman" w:cstheme="minorHAnsi"/>
          <w:b/>
          <w:bCs/>
          <w:lang w:eastAsia="de-DE"/>
        </w:rPr>
        <w:t xml:space="preserve"> Kompatibilität</w:t>
      </w:r>
      <w:r w:rsidRPr="00603C82">
        <w:rPr>
          <w:rFonts w:eastAsia="Times New Roman" w:cstheme="minorHAnsi"/>
          <w:lang w:eastAsia="de-DE"/>
        </w:rPr>
        <w:t xml:space="preserve"> und spielen damit eine zentrale Rolle in der Umsetzung und dem Erfolg der </w:t>
      </w:r>
      <w:hyperlink r:id="rId7" w:tgtFrame="_blank" w:history="1">
        <w:r w:rsidRPr="00603C82">
          <w:rPr>
            <w:rFonts w:eastAsia="Times New Roman" w:cstheme="minorHAnsi"/>
            <w:b/>
            <w:bCs/>
            <w:color w:val="0000FF"/>
            <w:u w:val="single"/>
            <w:lang w:eastAsia="de-DE"/>
          </w:rPr>
          <w:t>FAIR-Prinzipien</w:t>
        </w:r>
      </w:hyperlink>
      <w:r w:rsidRPr="00603C82">
        <w:rPr>
          <w:rFonts w:eastAsia="Times New Roman" w:cstheme="minorHAnsi"/>
          <w:b/>
          <w:bCs/>
          <w:lang w:eastAsia="de-DE"/>
        </w:rPr>
        <w:t>.</w:t>
      </w:r>
    </w:p>
    <w:p w14:paraId="77DA7DD4" w14:textId="77777777" w:rsidR="008E6FA1" w:rsidRPr="00603C82" w:rsidRDefault="008E6FA1" w:rsidP="008E6FA1">
      <w:pPr>
        <w:spacing w:before="100" w:beforeAutospacing="1" w:after="100" w:afterAutospacing="1" w:line="240" w:lineRule="auto"/>
        <w:rPr>
          <w:rFonts w:eastAsia="Times New Roman" w:cstheme="minorHAnsi"/>
          <w:lang w:eastAsia="de-DE"/>
        </w:rPr>
      </w:pPr>
      <w:r w:rsidRPr="00603C82">
        <w:rPr>
          <w:rFonts w:eastAsia="Times New Roman" w:cstheme="minorHAnsi"/>
          <w:lang w:eastAsia="de-DE"/>
        </w:rPr>
        <w:t> </w:t>
      </w:r>
    </w:p>
    <w:p w14:paraId="141A36D6" w14:textId="77777777" w:rsidR="008E6FA1" w:rsidRPr="00603C82" w:rsidRDefault="008E6FA1" w:rsidP="008E6FA1">
      <w:pPr>
        <w:spacing w:before="100" w:beforeAutospacing="1" w:after="100" w:afterAutospacing="1" w:line="240" w:lineRule="auto"/>
        <w:rPr>
          <w:rFonts w:eastAsia="Times New Roman" w:cstheme="minorHAnsi"/>
          <w:lang w:eastAsia="de-DE"/>
        </w:rPr>
      </w:pPr>
      <w:r w:rsidRPr="00603C82">
        <w:rPr>
          <w:rFonts w:eastAsia="Times New Roman" w:cstheme="minorHAnsi"/>
          <w:b/>
          <w:bCs/>
          <w:lang w:eastAsia="de-DE"/>
        </w:rPr>
        <w:t>Lernziele</w:t>
      </w:r>
    </w:p>
    <w:p w14:paraId="4CB67D4B" w14:textId="77777777" w:rsidR="008E6FA1" w:rsidRPr="00603C82" w:rsidRDefault="008E6FA1" w:rsidP="008E6FA1">
      <w:pPr>
        <w:spacing w:before="100" w:beforeAutospacing="1" w:after="100" w:afterAutospacing="1" w:line="240" w:lineRule="auto"/>
        <w:rPr>
          <w:rFonts w:eastAsia="Times New Roman" w:cstheme="minorHAnsi"/>
          <w:lang w:eastAsia="de-DE"/>
        </w:rPr>
      </w:pPr>
      <w:r w:rsidRPr="00603C82">
        <w:rPr>
          <w:rFonts w:eastAsia="Times New Roman" w:cstheme="minorHAnsi"/>
          <w:lang w:eastAsia="de-DE"/>
        </w:rPr>
        <w:t>Nach diesem Modul kannst Du </w:t>
      </w:r>
    </w:p>
    <w:p w14:paraId="0FF18003" w14:textId="77777777" w:rsidR="008E6FA1" w:rsidRPr="00603C82" w:rsidRDefault="008E6FA1" w:rsidP="008E6FA1">
      <w:pPr>
        <w:numPr>
          <w:ilvl w:val="0"/>
          <w:numId w:val="2"/>
        </w:numPr>
        <w:spacing w:before="100" w:beforeAutospacing="1" w:after="100" w:afterAutospacing="1" w:line="240" w:lineRule="auto"/>
        <w:rPr>
          <w:rFonts w:eastAsia="Times New Roman" w:cstheme="minorHAnsi"/>
          <w:lang w:eastAsia="de-DE"/>
        </w:rPr>
      </w:pPr>
      <w:r w:rsidRPr="00603C82">
        <w:rPr>
          <w:rFonts w:eastAsia="Times New Roman" w:cstheme="minorHAnsi"/>
          <w:lang w:eastAsia="de-DE"/>
        </w:rPr>
        <w:t xml:space="preserve">Beschreiben, was eine </w:t>
      </w:r>
      <w:proofErr w:type="spellStart"/>
      <w:r w:rsidRPr="00603C82">
        <w:rPr>
          <w:rFonts w:eastAsia="Times New Roman" w:cstheme="minorHAnsi"/>
          <w:lang w:eastAsia="de-DE"/>
        </w:rPr>
        <w:t>Forschungsdatenpolicy</w:t>
      </w:r>
      <w:proofErr w:type="spellEnd"/>
      <w:r w:rsidRPr="00603C82">
        <w:rPr>
          <w:rFonts w:eastAsia="Times New Roman" w:cstheme="minorHAnsi"/>
          <w:lang w:eastAsia="de-DE"/>
        </w:rPr>
        <w:t xml:space="preserve"> ist</w:t>
      </w:r>
    </w:p>
    <w:p w14:paraId="3EC8BDCB" w14:textId="77777777" w:rsidR="008E6FA1" w:rsidRPr="00603C82" w:rsidRDefault="008E6FA1" w:rsidP="008E6FA1">
      <w:pPr>
        <w:numPr>
          <w:ilvl w:val="0"/>
          <w:numId w:val="2"/>
        </w:numPr>
        <w:spacing w:before="100" w:beforeAutospacing="1" w:after="100" w:afterAutospacing="1" w:line="240" w:lineRule="auto"/>
        <w:rPr>
          <w:rFonts w:eastAsia="Times New Roman" w:cstheme="minorHAnsi"/>
          <w:lang w:eastAsia="de-DE"/>
        </w:rPr>
      </w:pPr>
      <w:r w:rsidRPr="00603C82">
        <w:rPr>
          <w:rFonts w:eastAsia="Times New Roman" w:cstheme="minorHAnsi"/>
          <w:lang w:eastAsia="de-DE"/>
        </w:rPr>
        <w:t xml:space="preserve">Die Funktion einer </w:t>
      </w:r>
      <w:proofErr w:type="spellStart"/>
      <w:r w:rsidRPr="00603C82">
        <w:rPr>
          <w:rFonts w:eastAsia="Times New Roman" w:cstheme="minorHAnsi"/>
          <w:lang w:eastAsia="de-DE"/>
        </w:rPr>
        <w:t>Forschungsdatenpolicy</w:t>
      </w:r>
      <w:proofErr w:type="spellEnd"/>
      <w:r w:rsidRPr="00603C82">
        <w:rPr>
          <w:rFonts w:eastAsia="Times New Roman" w:cstheme="minorHAnsi"/>
          <w:lang w:eastAsia="de-DE"/>
        </w:rPr>
        <w:t xml:space="preserve"> beschreiben</w:t>
      </w:r>
    </w:p>
    <w:p w14:paraId="3625F242" w14:textId="77777777" w:rsidR="008E6FA1" w:rsidRPr="00603C82" w:rsidRDefault="008E6FA1" w:rsidP="008E6FA1">
      <w:pPr>
        <w:numPr>
          <w:ilvl w:val="0"/>
          <w:numId w:val="2"/>
        </w:numPr>
        <w:spacing w:before="100" w:beforeAutospacing="1" w:after="100" w:afterAutospacing="1" w:line="240" w:lineRule="auto"/>
        <w:rPr>
          <w:rFonts w:eastAsia="Times New Roman" w:cstheme="minorHAnsi"/>
          <w:lang w:eastAsia="de-DE"/>
        </w:rPr>
      </w:pPr>
      <w:r w:rsidRPr="00603C82">
        <w:rPr>
          <w:rFonts w:eastAsia="Times New Roman" w:cstheme="minorHAnsi"/>
          <w:lang w:eastAsia="de-DE"/>
        </w:rPr>
        <w:t>Den Unterschied zwischen disziplinären und institutionellen Forschungsdaten-</w:t>
      </w:r>
      <w:proofErr w:type="spellStart"/>
      <w:r w:rsidRPr="00603C82">
        <w:rPr>
          <w:rFonts w:eastAsia="Times New Roman" w:cstheme="minorHAnsi"/>
          <w:lang w:eastAsia="de-DE"/>
        </w:rPr>
        <w:t>Policies</w:t>
      </w:r>
      <w:proofErr w:type="spellEnd"/>
      <w:r w:rsidRPr="00603C82">
        <w:rPr>
          <w:rFonts w:eastAsia="Times New Roman" w:cstheme="minorHAnsi"/>
          <w:lang w:eastAsia="de-DE"/>
        </w:rPr>
        <w:t xml:space="preserve"> erläutern</w:t>
      </w:r>
    </w:p>
    <w:p w14:paraId="68CB9BD3" w14:textId="77777777" w:rsidR="008E6FA1" w:rsidRDefault="008E6FA1" w:rsidP="008E6FA1">
      <w:pPr>
        <w:rPr>
          <w:b/>
          <w:u w:val="single"/>
        </w:rPr>
      </w:pPr>
    </w:p>
    <w:p w14:paraId="6625E34A" w14:textId="77777777" w:rsidR="008E6FA1" w:rsidRPr="007C27D2" w:rsidRDefault="008E6FA1" w:rsidP="008E6FA1">
      <w:pPr>
        <w:rPr>
          <w:b/>
          <w:u w:val="single"/>
        </w:rPr>
      </w:pPr>
    </w:p>
    <w:p w14:paraId="7553CA76" w14:textId="77777777" w:rsidR="008E6FA1" w:rsidRDefault="008E6FA1" w:rsidP="008E6FA1">
      <w:pPr>
        <w:rPr>
          <w:b/>
          <w:color w:val="00B050"/>
        </w:rPr>
      </w:pPr>
    </w:p>
    <w:p w14:paraId="2A8B15A4" w14:textId="77777777" w:rsidR="008E6FA1" w:rsidRDefault="008E6FA1" w:rsidP="008E6FA1">
      <w:pPr>
        <w:rPr>
          <w:b/>
          <w:color w:val="00B050"/>
        </w:rPr>
      </w:pPr>
    </w:p>
    <w:p w14:paraId="34CA0953" w14:textId="77777777" w:rsidR="008E6FA1" w:rsidRDefault="008E6FA1" w:rsidP="008E6FA1">
      <w:pPr>
        <w:rPr>
          <w:b/>
          <w:color w:val="00B050"/>
        </w:rPr>
      </w:pPr>
    </w:p>
    <w:p w14:paraId="225E9FB4" w14:textId="77777777" w:rsidR="006F4ADD" w:rsidRDefault="006F4ADD" w:rsidP="008E6FA1">
      <w:pPr>
        <w:rPr>
          <w:b/>
          <w:color w:val="00B050"/>
        </w:rPr>
      </w:pPr>
    </w:p>
    <w:p w14:paraId="232181A0" w14:textId="77777777" w:rsidR="006F4ADD" w:rsidRDefault="006F4ADD" w:rsidP="008E6FA1">
      <w:pPr>
        <w:rPr>
          <w:b/>
          <w:color w:val="00B050"/>
        </w:rPr>
      </w:pPr>
    </w:p>
    <w:p w14:paraId="568D6E77" w14:textId="291C5D28" w:rsidR="008E6FA1" w:rsidRPr="00EC6F77" w:rsidRDefault="008E6FA1" w:rsidP="008E6FA1">
      <w:pPr>
        <w:rPr>
          <w:b/>
          <w:color w:val="00B050"/>
        </w:rPr>
      </w:pPr>
      <w:r w:rsidRPr="00EC6F77">
        <w:rPr>
          <w:b/>
          <w:color w:val="00B050"/>
        </w:rPr>
        <w:lastRenderedPageBreak/>
        <w:t>LZ: Beschreiben, was ein</w:t>
      </w:r>
      <w:r>
        <w:rPr>
          <w:b/>
          <w:color w:val="00B050"/>
        </w:rPr>
        <w:t>e Forschungsdaten-</w:t>
      </w:r>
      <w:proofErr w:type="spellStart"/>
      <w:r>
        <w:rPr>
          <w:b/>
          <w:color w:val="00B050"/>
        </w:rPr>
        <w:t>Policy</w:t>
      </w:r>
      <w:proofErr w:type="spellEnd"/>
      <w:r>
        <w:rPr>
          <w:b/>
          <w:color w:val="00B050"/>
        </w:rPr>
        <w:t xml:space="preserve"> ist </w:t>
      </w:r>
    </w:p>
    <w:p w14:paraId="0AD3AA3E" w14:textId="77777777" w:rsidR="008E6FA1" w:rsidRPr="00430CA7" w:rsidRDefault="008E6FA1" w:rsidP="008E6FA1">
      <w:pPr>
        <w:rPr>
          <w:b/>
        </w:rPr>
      </w:pPr>
      <w:r w:rsidRPr="00430CA7">
        <w:rPr>
          <w:b/>
        </w:rPr>
        <w:t xml:space="preserve">Was ist eine </w:t>
      </w:r>
      <w:proofErr w:type="spellStart"/>
      <w:r w:rsidRPr="00430CA7">
        <w:rPr>
          <w:b/>
        </w:rPr>
        <w:t>Forschungsdatenpolicy</w:t>
      </w:r>
      <w:proofErr w:type="spellEnd"/>
      <w:r w:rsidRPr="00430CA7">
        <w:rPr>
          <w:b/>
        </w:rPr>
        <w:t>?</w:t>
      </w:r>
    </w:p>
    <w:p w14:paraId="7536CC49" w14:textId="77777777" w:rsidR="008E6FA1" w:rsidRPr="00E12557" w:rsidRDefault="008E6FA1" w:rsidP="008E6FA1">
      <w:r w:rsidRPr="00E12557">
        <w:t xml:space="preserve">Eine </w:t>
      </w:r>
      <w:proofErr w:type="spellStart"/>
      <w:r w:rsidRPr="00E12557">
        <w:t>Forschungsdatenpolicy</w:t>
      </w:r>
      <w:proofErr w:type="spellEnd"/>
      <w:r w:rsidRPr="00E12557">
        <w:t xml:space="preserve"> ist ein grundlegendes Instrument zur Sicherung der </w:t>
      </w:r>
      <w:r w:rsidRPr="00E12557">
        <w:rPr>
          <w:b/>
          <w:bCs/>
        </w:rPr>
        <w:t>Qualität, Integrität</w:t>
      </w:r>
      <w:r w:rsidRPr="00E12557">
        <w:t xml:space="preserve"> und </w:t>
      </w:r>
      <w:r w:rsidRPr="00E12557">
        <w:rPr>
          <w:b/>
          <w:bCs/>
        </w:rPr>
        <w:t>Nachhaltigkeit</w:t>
      </w:r>
      <w:r w:rsidRPr="00E12557">
        <w:t xml:space="preserve"> </w:t>
      </w:r>
      <w:r w:rsidRPr="00E12557">
        <w:rPr>
          <w:b/>
          <w:bCs/>
        </w:rPr>
        <w:t>wissenschaftlicher Daten</w:t>
      </w:r>
      <w:r w:rsidRPr="00E12557">
        <w:t>. Sie legt fest, wie Forschungsdaten über ihren gesamten Lebenszyklus hinweg – von der Planung über die Erhebung bis hin zur Archivierung – verantwortungsvoll verwaltet werden sollen. </w:t>
      </w:r>
    </w:p>
    <w:p w14:paraId="5247FC76" w14:textId="77777777" w:rsidR="008E6FA1" w:rsidRPr="00E12557" w:rsidRDefault="008E6FA1" w:rsidP="008E6FA1">
      <w:r w:rsidRPr="00E12557">
        <w:rPr>
          <w:b/>
          <w:bCs/>
        </w:rPr>
        <w:t xml:space="preserve">Ziel </w:t>
      </w:r>
      <w:r w:rsidRPr="00E12557">
        <w:t xml:space="preserve">ist es, durch klare Vorgaben </w:t>
      </w:r>
      <w:r w:rsidRPr="00E12557">
        <w:rPr>
          <w:b/>
          <w:bCs/>
        </w:rPr>
        <w:t>Transparenz und Nachvollziehbarkeit</w:t>
      </w:r>
      <w:r w:rsidRPr="00E12557">
        <w:t xml:space="preserve"> in der Forschung zu fördern und somit die </w:t>
      </w:r>
      <w:r w:rsidRPr="00E12557">
        <w:rPr>
          <w:b/>
          <w:bCs/>
        </w:rPr>
        <w:t xml:space="preserve">Reproduzierbarkeit wissenschaftlicher Ergebnisse </w:t>
      </w:r>
      <w:r w:rsidRPr="00E12557">
        <w:t>zu gewährleisten.</w:t>
      </w:r>
    </w:p>
    <w:p w14:paraId="2EAD2318" w14:textId="77777777" w:rsidR="008E6FA1" w:rsidRPr="00E12557" w:rsidRDefault="008E6FA1" w:rsidP="008E6FA1">
      <w:r w:rsidRPr="00E12557">
        <w:t xml:space="preserve">Ein zentraler Bestandteil der </w:t>
      </w:r>
      <w:proofErr w:type="spellStart"/>
      <w:r w:rsidRPr="00E12557">
        <w:t>Policy</w:t>
      </w:r>
      <w:proofErr w:type="spellEnd"/>
      <w:r w:rsidRPr="00E12557">
        <w:t xml:space="preserve"> ist die </w:t>
      </w:r>
      <w:r w:rsidRPr="00E12557">
        <w:rPr>
          <w:b/>
          <w:bCs/>
        </w:rPr>
        <w:t>Organisation und Strukturierung von Forschungsdaten</w:t>
      </w:r>
      <w:r w:rsidRPr="00E12557">
        <w:t xml:space="preserve">. Sie enthält Empfehlungen zu geeigneten Datenformaten, die eine langfristige Zugänglichkeit und Interoperabilität sicherstellen. Ebenso definiert sie Anforderungen an die Erfassung von </w:t>
      </w:r>
      <w:hyperlink r:id="rId8" w:tgtFrame="_blank" w:history="1">
        <w:r w:rsidRPr="00E12557">
          <w:rPr>
            <w:rStyle w:val="Hyperlink"/>
          </w:rPr>
          <w:t>Metadaten</w:t>
        </w:r>
      </w:hyperlink>
      <w:r w:rsidRPr="00E12557">
        <w:t>, also beschreibenden Informationen über die Daten selbst, um deren Auffindbarkeit, Nutzung und Kontextualisierung zu erleichtern.</w:t>
      </w:r>
    </w:p>
    <w:p w14:paraId="43281C98" w14:textId="77777777" w:rsidR="008E6FA1" w:rsidRPr="00E12557" w:rsidRDefault="008E6FA1" w:rsidP="008E6FA1">
      <w:r w:rsidRPr="00E12557">
        <w:t xml:space="preserve">Darüber hinaus regelt die </w:t>
      </w:r>
      <w:proofErr w:type="spellStart"/>
      <w:r w:rsidRPr="00E12557">
        <w:t>Forschungsdatenpolicy</w:t>
      </w:r>
      <w:proofErr w:type="spellEnd"/>
      <w:r w:rsidRPr="00E12557">
        <w:t xml:space="preserve"> die </w:t>
      </w:r>
      <w:r w:rsidRPr="00E12557">
        <w:rPr>
          <w:b/>
          <w:bCs/>
        </w:rPr>
        <w:t>Aufbewahrung und Sicherung</w:t>
      </w:r>
      <w:r w:rsidRPr="00E12557">
        <w:t xml:space="preserve"> der Daten. Sie legt fest, an welchen Orten und in welchen Systemen Daten gespeichert werden sollen, und definiert Anforderungen an Datensicherung, Datenschutz und Zugriffskontrollen. Dabei werden klare </w:t>
      </w:r>
      <w:r w:rsidRPr="00E12557">
        <w:rPr>
          <w:b/>
          <w:bCs/>
        </w:rPr>
        <w:t>Zugriffsrechte</w:t>
      </w:r>
      <w:r w:rsidRPr="00E12557">
        <w:t xml:space="preserve"> festgelegt, die bestimmen, wer unter welchen Bedingungen auf bestimmte Datensätze zugreifen darf.</w:t>
      </w:r>
    </w:p>
    <w:p w14:paraId="74DDDAFE" w14:textId="77777777" w:rsidR="008E6FA1" w:rsidRPr="00E12557" w:rsidRDefault="008E6FA1" w:rsidP="008E6FA1">
      <w:r w:rsidRPr="00E12557">
        <w:t xml:space="preserve">Ein weiterer wichtiger Aspekt ist die </w:t>
      </w:r>
      <w:r w:rsidRPr="00E12557">
        <w:rPr>
          <w:b/>
          <w:bCs/>
        </w:rPr>
        <w:t>Freigabe und Veröffentlichung von Forschungsdaten</w:t>
      </w:r>
      <w:r w:rsidRPr="00E12557">
        <w:t xml:space="preserve">. Die </w:t>
      </w:r>
      <w:proofErr w:type="spellStart"/>
      <w:r w:rsidRPr="00E12557">
        <w:t>Policy</w:t>
      </w:r>
      <w:proofErr w:type="spellEnd"/>
      <w:r w:rsidRPr="00E12557">
        <w:t xml:space="preserve"> beschreibt, unter welchen Voraussetzungen Daten öffentlich zugänglich gemacht werden können, und legt fest, welche Lizenzbedingungen für die Nutzung durch Dritte gelten. Dadurch wird nicht nur der offene Zugang zu wissenschaftlichen Ergebnissen gefördert, sondern auch die rechtssichere Weiterverwendung von Daten ermöglicht.</w:t>
      </w:r>
    </w:p>
    <w:p w14:paraId="7E273210" w14:textId="77777777" w:rsidR="008E6FA1" w:rsidRPr="00E12557" w:rsidRDefault="008E6FA1" w:rsidP="008E6FA1">
      <w:r w:rsidRPr="00E12557">
        <w:t xml:space="preserve">Neben organisatorischen und technischen Vorgaben berücksichtigt die </w:t>
      </w:r>
      <w:proofErr w:type="spellStart"/>
      <w:r w:rsidRPr="00E12557">
        <w:t>Policy</w:t>
      </w:r>
      <w:proofErr w:type="spellEnd"/>
      <w:r w:rsidRPr="00E12557">
        <w:t xml:space="preserve"> auch </w:t>
      </w:r>
      <w:r w:rsidRPr="00E12557">
        <w:rPr>
          <w:b/>
          <w:bCs/>
        </w:rPr>
        <w:t>ethische und rechtliche Aspekte</w:t>
      </w:r>
      <w:r w:rsidRPr="00E12557">
        <w:t xml:space="preserve">. Besondere Aufmerksamkeit gilt dem </w:t>
      </w:r>
      <w:r w:rsidRPr="00E12557">
        <w:rPr>
          <w:b/>
          <w:bCs/>
        </w:rPr>
        <w:t xml:space="preserve">Schutz personenbezogener Daten </w:t>
      </w:r>
      <w:r w:rsidRPr="00E12557">
        <w:t xml:space="preserve">und der Einhaltung geltender Datenschutzgesetze. Darüber hinaus werden Fragen des </w:t>
      </w:r>
      <w:r w:rsidRPr="00E12557">
        <w:rPr>
          <w:b/>
          <w:bCs/>
        </w:rPr>
        <w:t xml:space="preserve">Urheberrechts </w:t>
      </w:r>
      <w:r w:rsidRPr="00E12557">
        <w:t>und der geistigen Eigentumsrechte an den Forschungsdaten behandelt, um die Rechte der Forschenden sowie der beteiligten Institutionen zu wahren.</w:t>
      </w:r>
    </w:p>
    <w:p w14:paraId="40B89051" w14:textId="77777777" w:rsidR="008E6FA1" w:rsidRPr="00E12557" w:rsidRDefault="008E6FA1" w:rsidP="008E6FA1">
      <w:r w:rsidRPr="00E12557">
        <w:t xml:space="preserve">Insgesamt trägt eine </w:t>
      </w:r>
      <w:proofErr w:type="spellStart"/>
      <w:r w:rsidRPr="00E12557">
        <w:t>Forschungsdatenpolicy</w:t>
      </w:r>
      <w:proofErr w:type="spellEnd"/>
      <w:r w:rsidRPr="00E12557">
        <w:t xml:space="preserve"> wesentlich dazu bei, dass Forschungsdaten verantwortungsvoll und nachhaltig verwaltet werden. Sie stärkt die Qualität der wissenschaftlichen Arbeit, erleichtert den Austausch von Daten innerhalb der Forschungscommunity und schafft die Grundlage für offene, nachvollziehbare und kooperative Wissenschaft.</w:t>
      </w:r>
    </w:p>
    <w:p w14:paraId="03853AB0" w14:textId="77777777" w:rsidR="008E6FA1" w:rsidRDefault="008E6FA1" w:rsidP="008E6FA1"/>
    <w:p w14:paraId="5776AAAB" w14:textId="77777777" w:rsidR="006F4ADD" w:rsidRDefault="006F4ADD" w:rsidP="008E6FA1">
      <w:pPr>
        <w:rPr>
          <w:u w:val="single"/>
        </w:rPr>
      </w:pPr>
    </w:p>
    <w:p w14:paraId="7E7E5043" w14:textId="77777777" w:rsidR="006F4ADD" w:rsidRDefault="006F4ADD" w:rsidP="008E6FA1">
      <w:pPr>
        <w:rPr>
          <w:u w:val="single"/>
        </w:rPr>
      </w:pPr>
    </w:p>
    <w:p w14:paraId="4EDA1AFE" w14:textId="77777777" w:rsidR="006F4ADD" w:rsidRDefault="006F4ADD" w:rsidP="008E6FA1">
      <w:pPr>
        <w:rPr>
          <w:u w:val="single"/>
        </w:rPr>
      </w:pPr>
    </w:p>
    <w:p w14:paraId="29291B73" w14:textId="6327CAC3" w:rsidR="008E6FA1" w:rsidRPr="008E6FA1" w:rsidRDefault="008E6FA1" w:rsidP="008E6FA1">
      <w:pPr>
        <w:rPr>
          <w:u w:val="single"/>
        </w:rPr>
      </w:pPr>
      <w:r w:rsidRPr="008E6FA1">
        <w:rPr>
          <w:u w:val="single"/>
        </w:rPr>
        <w:t>Quiz</w:t>
      </w:r>
    </w:p>
    <w:p w14:paraId="290ED662" w14:textId="77777777" w:rsidR="008E6FA1" w:rsidRPr="006B0269" w:rsidRDefault="008E6FA1" w:rsidP="008E6FA1">
      <w:pPr>
        <w:rPr>
          <w:b/>
        </w:rPr>
      </w:pPr>
      <w:r w:rsidRPr="006B0269">
        <w:rPr>
          <w:b/>
        </w:rPr>
        <w:lastRenderedPageBreak/>
        <w:t xml:space="preserve">Was versteht man unter einer </w:t>
      </w:r>
      <w:proofErr w:type="spellStart"/>
      <w:r w:rsidRPr="006B0269">
        <w:rPr>
          <w:b/>
        </w:rPr>
        <w:t>Forschungsdatenpolicy</w:t>
      </w:r>
      <w:proofErr w:type="spellEnd"/>
      <w:r w:rsidRPr="006B0269">
        <w:rPr>
          <w:b/>
        </w:rPr>
        <w:t>?</w:t>
      </w:r>
    </w:p>
    <w:p w14:paraId="39432BA5" w14:textId="77777777" w:rsidR="008E6FA1" w:rsidRDefault="008E6FA1" w:rsidP="008E6FA1">
      <w:r w:rsidRPr="00E12557">
        <w:rPr>
          <w:b/>
        </w:rPr>
        <w:t>a)</w:t>
      </w:r>
      <w:r>
        <w:t xml:space="preserve"> Eine Regelung, wie Forschungsdaten gesammelt und genutzt werden.</w:t>
      </w:r>
    </w:p>
    <w:p w14:paraId="60EE1BB3" w14:textId="77777777" w:rsidR="008E6FA1" w:rsidRDefault="008E6FA1" w:rsidP="008E6FA1">
      <w:r>
        <w:t>b) Ein Gesetz, das den Datenschutz regelt.</w:t>
      </w:r>
    </w:p>
    <w:p w14:paraId="29A99C2A" w14:textId="77777777" w:rsidR="008E6FA1" w:rsidRDefault="008E6FA1" w:rsidP="008E6FA1">
      <w:r>
        <w:t>c) Eine Anleitung für die Veröffentlichung von wissenschaftlichen Artikeln.</w:t>
      </w:r>
    </w:p>
    <w:p w14:paraId="6AD8AD94" w14:textId="77777777" w:rsidR="008E6FA1" w:rsidRDefault="008E6FA1" w:rsidP="008E6FA1"/>
    <w:p w14:paraId="1587FB0F" w14:textId="77777777" w:rsidR="008E6FA1" w:rsidRPr="006B0269" w:rsidRDefault="008E6FA1" w:rsidP="008E6FA1">
      <w:pPr>
        <w:rPr>
          <w:b/>
        </w:rPr>
      </w:pPr>
      <w:r w:rsidRPr="006B0269">
        <w:rPr>
          <w:b/>
        </w:rPr>
        <w:t>Welche Organisationen haben oft eigene Richtlinien für Forschungsdaten?</w:t>
      </w:r>
    </w:p>
    <w:p w14:paraId="1CB71E55" w14:textId="77777777" w:rsidR="008E6FA1" w:rsidRDefault="008E6FA1" w:rsidP="008E6FA1">
      <w:r>
        <w:t>a) Universitäten und Forschungsinstitute</w:t>
      </w:r>
    </w:p>
    <w:p w14:paraId="381358FA" w14:textId="77777777" w:rsidR="008E6FA1" w:rsidRDefault="008E6FA1" w:rsidP="008E6FA1">
      <w:r>
        <w:t>b) Einzelne Studierende</w:t>
      </w:r>
    </w:p>
    <w:p w14:paraId="59494E34" w14:textId="77777777" w:rsidR="008E6FA1" w:rsidRDefault="008E6FA1" w:rsidP="008E6FA1">
      <w:r>
        <w:t xml:space="preserve">c) Private Unternehmen </w:t>
      </w:r>
    </w:p>
    <w:p w14:paraId="6C4A037E" w14:textId="77777777" w:rsidR="008E6FA1" w:rsidRDefault="008E6FA1" w:rsidP="008E6FA1"/>
    <w:p w14:paraId="6E74FA79" w14:textId="77777777" w:rsidR="008E6FA1" w:rsidRDefault="008E6FA1" w:rsidP="008E6FA1">
      <w:pPr>
        <w:rPr>
          <w:b/>
        </w:rPr>
      </w:pPr>
      <w:r w:rsidRPr="00E12557">
        <w:rPr>
          <w:b/>
        </w:rPr>
        <w:t xml:space="preserve">Was ist ein Hauptziel einer </w:t>
      </w:r>
      <w:proofErr w:type="spellStart"/>
      <w:r w:rsidRPr="00E12557">
        <w:rPr>
          <w:b/>
        </w:rPr>
        <w:t>Forschungsdatenpolicy</w:t>
      </w:r>
      <w:proofErr w:type="spellEnd"/>
      <w:r w:rsidRPr="00E12557">
        <w:rPr>
          <w:b/>
        </w:rPr>
        <w:t>?</w:t>
      </w:r>
    </w:p>
    <w:p w14:paraId="18B9DDFC" w14:textId="77777777" w:rsidR="008E6FA1" w:rsidRPr="00E12557" w:rsidRDefault="008E6FA1" w:rsidP="008E6FA1">
      <w:pPr>
        <w:ind w:left="360"/>
      </w:pPr>
      <w:r w:rsidRPr="00E12557">
        <w:t>A) Die Veröffentlichung aller Daten ohne Einschränkungen zu ermöglichen</w:t>
      </w:r>
    </w:p>
    <w:p w14:paraId="2D85C0EC" w14:textId="77777777" w:rsidR="008E6FA1" w:rsidRPr="00E12557" w:rsidRDefault="008E6FA1" w:rsidP="008E6FA1">
      <w:pPr>
        <w:ind w:left="360"/>
      </w:pPr>
      <w:r w:rsidRPr="00E12557">
        <w:rPr>
          <w:b/>
        </w:rPr>
        <w:t>B)</w:t>
      </w:r>
      <w:r w:rsidRPr="00E12557">
        <w:t xml:space="preserve"> Transparenz und Nachvollziehbarkeit in der Forschung zu fördern</w:t>
      </w:r>
    </w:p>
    <w:p w14:paraId="7F46F64C" w14:textId="77777777" w:rsidR="008E6FA1" w:rsidRPr="00E12557" w:rsidRDefault="008E6FA1" w:rsidP="008E6FA1">
      <w:pPr>
        <w:ind w:left="360"/>
      </w:pPr>
      <w:r w:rsidRPr="00E12557">
        <w:t>C) Nur die Datensicherung zu regeln</w:t>
      </w:r>
    </w:p>
    <w:p w14:paraId="6063B645" w14:textId="77777777" w:rsidR="008E6FA1" w:rsidRDefault="008E6FA1" w:rsidP="008E6FA1">
      <w:pPr>
        <w:ind w:left="360"/>
      </w:pPr>
      <w:r w:rsidRPr="00E12557">
        <w:t>D) Den Zugang zu Daten vollständig zu beschränken</w:t>
      </w:r>
    </w:p>
    <w:p w14:paraId="6C546E39" w14:textId="77777777" w:rsidR="008E6FA1" w:rsidRPr="00E12557" w:rsidRDefault="008E6FA1" w:rsidP="008E6FA1">
      <w:pPr>
        <w:ind w:left="360"/>
        <w:rPr>
          <w:b/>
        </w:rPr>
      </w:pPr>
    </w:p>
    <w:p w14:paraId="7E1575E4" w14:textId="77777777" w:rsidR="008E6FA1" w:rsidRPr="00E12557" w:rsidRDefault="008E6FA1" w:rsidP="008E6FA1">
      <w:pPr>
        <w:rPr>
          <w:b/>
        </w:rPr>
      </w:pPr>
      <w:r w:rsidRPr="00E12557">
        <w:rPr>
          <w:b/>
        </w:rPr>
        <w:t xml:space="preserve">Welche Aspekte berücksichtigt die </w:t>
      </w:r>
      <w:proofErr w:type="spellStart"/>
      <w:r w:rsidRPr="00E12557">
        <w:rPr>
          <w:b/>
        </w:rPr>
        <w:t>Policy</w:t>
      </w:r>
      <w:proofErr w:type="spellEnd"/>
      <w:r w:rsidRPr="00E12557">
        <w:rPr>
          <w:b/>
        </w:rPr>
        <w:t xml:space="preserve"> zusätzlich zu technischen Vorgaben?</w:t>
      </w:r>
    </w:p>
    <w:p w14:paraId="1858AF54" w14:textId="77777777" w:rsidR="008E6FA1" w:rsidRPr="00E12557" w:rsidRDefault="008E6FA1" w:rsidP="008E6FA1">
      <w:pPr>
        <w:ind w:left="360"/>
      </w:pPr>
      <w:r w:rsidRPr="00E12557">
        <w:rPr>
          <w:b/>
        </w:rPr>
        <w:t>A)</w:t>
      </w:r>
      <w:r w:rsidRPr="00E12557">
        <w:t xml:space="preserve"> Ethik, Datenschutz, Urheber- und geistiges Eigentum</w:t>
      </w:r>
    </w:p>
    <w:p w14:paraId="1D4AFAF7" w14:textId="77777777" w:rsidR="008E6FA1" w:rsidRPr="00E12557" w:rsidRDefault="008E6FA1" w:rsidP="008E6FA1">
      <w:pPr>
        <w:ind w:left="360"/>
      </w:pPr>
      <w:r w:rsidRPr="00E12557">
        <w:t>B) Werbung für Partnerinstitutionen</w:t>
      </w:r>
    </w:p>
    <w:p w14:paraId="608A9A37" w14:textId="77777777" w:rsidR="008E6FA1" w:rsidRPr="00E12557" w:rsidRDefault="008E6FA1" w:rsidP="008E6FA1">
      <w:pPr>
        <w:ind w:left="360"/>
      </w:pPr>
      <w:r w:rsidRPr="00E12557">
        <w:t>C) Verfügbarkeit von Kaffee in Forschungslabs</w:t>
      </w:r>
    </w:p>
    <w:p w14:paraId="404B0A92" w14:textId="77777777" w:rsidR="008E6FA1" w:rsidRDefault="008E6FA1" w:rsidP="008E6FA1">
      <w:pPr>
        <w:ind w:left="360"/>
      </w:pPr>
      <w:r w:rsidRPr="00E12557">
        <w:t>D) Ausschluss aller Metadaten</w:t>
      </w:r>
    </w:p>
    <w:p w14:paraId="19E14DAC" w14:textId="77777777" w:rsidR="008E6FA1" w:rsidRDefault="008E6FA1" w:rsidP="008E6FA1">
      <w:pPr>
        <w:ind w:left="360"/>
      </w:pPr>
      <w:proofErr w:type="spellStart"/>
      <w:r w:rsidRPr="00E12557">
        <w:rPr>
          <w:b/>
        </w:rPr>
        <w:t>Fill</w:t>
      </w:r>
      <w:proofErr w:type="spellEnd"/>
      <w:r w:rsidRPr="00E12557">
        <w:rPr>
          <w:b/>
        </w:rPr>
        <w:t xml:space="preserve"> in </w:t>
      </w:r>
      <w:proofErr w:type="spellStart"/>
      <w:r w:rsidRPr="00E12557">
        <w:rPr>
          <w:b/>
        </w:rPr>
        <w:t>the</w:t>
      </w:r>
      <w:proofErr w:type="spellEnd"/>
      <w:r w:rsidRPr="00E12557">
        <w:rPr>
          <w:b/>
        </w:rPr>
        <w:t xml:space="preserve"> </w:t>
      </w:r>
      <w:proofErr w:type="spellStart"/>
      <w:r w:rsidRPr="00E12557">
        <w:rPr>
          <w:b/>
        </w:rPr>
        <w:t>blanks</w:t>
      </w:r>
      <w:proofErr w:type="spellEnd"/>
      <w:r w:rsidRPr="00E12557">
        <w:rPr>
          <w:b/>
        </w:rPr>
        <w:t>:</w:t>
      </w:r>
      <w:r>
        <w:t xml:space="preserve"> Eine </w:t>
      </w:r>
      <w:proofErr w:type="spellStart"/>
      <w:r>
        <w:t>Forschungsdatenpolicy</w:t>
      </w:r>
      <w:proofErr w:type="spellEnd"/>
      <w:r>
        <w:t xml:space="preserve"> legt fest, wie Forschungsdaten über ihren gesamten Lebenszyklus hinweg verantwortungsvoll verwaltet werden sollen, einschließlich der Organisation, Strukturierung, Erfassung von __________ und der __________, um Transparenz und Nachvollziehbarkeit zu gewährleisten.</w:t>
      </w:r>
    </w:p>
    <w:p w14:paraId="736D6FA9" w14:textId="77777777" w:rsidR="008E6FA1" w:rsidRDefault="008E6FA1" w:rsidP="008E6FA1">
      <w:pPr>
        <w:ind w:left="360"/>
      </w:pPr>
    </w:p>
    <w:p w14:paraId="48619EBB" w14:textId="77777777" w:rsidR="008E6FA1" w:rsidRPr="00E12557" w:rsidRDefault="008E6FA1" w:rsidP="008E6FA1">
      <w:pPr>
        <w:ind w:left="360"/>
      </w:pPr>
      <w:r>
        <w:t xml:space="preserve">Antwortvorschlag zum </w:t>
      </w:r>
      <w:proofErr w:type="spellStart"/>
      <w:r>
        <w:t>Fill</w:t>
      </w:r>
      <w:proofErr w:type="spellEnd"/>
      <w:r>
        <w:t>-in-</w:t>
      </w:r>
      <w:proofErr w:type="spellStart"/>
      <w:r>
        <w:t>the</w:t>
      </w:r>
      <w:proofErr w:type="spellEnd"/>
      <w:r>
        <w:t>-blanks: Metadaten; Archivierung/Aufbewahrung (je nach gewünschter Formulierung).</w:t>
      </w:r>
    </w:p>
    <w:p w14:paraId="64133AFB" w14:textId="77777777" w:rsidR="008E6FA1" w:rsidRPr="00E12557" w:rsidRDefault="008E6FA1" w:rsidP="008E6FA1">
      <w:pPr>
        <w:ind w:left="360"/>
      </w:pPr>
    </w:p>
    <w:p w14:paraId="50CAA139" w14:textId="77777777" w:rsidR="008E6FA1" w:rsidRDefault="008E6FA1" w:rsidP="008E6FA1"/>
    <w:p w14:paraId="0897F315" w14:textId="7F2A7B75" w:rsidR="008E6FA1" w:rsidRPr="00EC6F77" w:rsidRDefault="008E6FA1" w:rsidP="008E6FA1">
      <w:pPr>
        <w:rPr>
          <w:b/>
          <w:color w:val="00B050"/>
        </w:rPr>
      </w:pPr>
      <w:r w:rsidRPr="00EC6F77">
        <w:rPr>
          <w:b/>
          <w:color w:val="00B050"/>
        </w:rPr>
        <w:t>LZ: Die Funktion einer Forsch</w:t>
      </w:r>
      <w:r>
        <w:rPr>
          <w:b/>
          <w:color w:val="00B050"/>
        </w:rPr>
        <w:t>ungsdaten-</w:t>
      </w:r>
      <w:proofErr w:type="spellStart"/>
      <w:r>
        <w:rPr>
          <w:b/>
          <w:color w:val="00B050"/>
        </w:rPr>
        <w:t>Policy</w:t>
      </w:r>
      <w:proofErr w:type="spellEnd"/>
      <w:r>
        <w:rPr>
          <w:b/>
          <w:color w:val="00B050"/>
        </w:rPr>
        <w:t xml:space="preserve"> beschreiben </w:t>
      </w:r>
    </w:p>
    <w:p w14:paraId="48552B45" w14:textId="77777777" w:rsidR="008E6FA1" w:rsidRPr="00E12557" w:rsidRDefault="008E6FA1" w:rsidP="008E6FA1">
      <w:r w:rsidRPr="00E12557">
        <w:lastRenderedPageBreak/>
        <w:t xml:space="preserve">Die Funktion einer </w:t>
      </w:r>
      <w:proofErr w:type="spellStart"/>
      <w:r w:rsidRPr="00E12557">
        <w:t>Forschungsdatenpolicy</w:t>
      </w:r>
      <w:proofErr w:type="spellEnd"/>
      <w:r w:rsidRPr="00E12557">
        <w:t xml:space="preserve"> ist es,</w:t>
      </w:r>
      <w:r w:rsidRPr="00E12557">
        <w:rPr>
          <w:b/>
          <w:bCs/>
        </w:rPr>
        <w:t xml:space="preserve"> klare Regeln und Abläufe </w:t>
      </w:r>
      <w:r w:rsidRPr="00E12557">
        <w:t>festzulegen, damit Forschungsdaten verantwortungsvoll, transparent und reproduzierbar verwaltet werden. </w:t>
      </w:r>
    </w:p>
    <w:p w14:paraId="0669CA37" w14:textId="77777777" w:rsidR="008E6FA1" w:rsidRPr="00E12557" w:rsidRDefault="008E6FA1" w:rsidP="008E6FA1">
      <w:r w:rsidRPr="00E12557">
        <w:t xml:space="preserve">Damit schafft sie Orientierung und sorgt für </w:t>
      </w:r>
      <w:r w:rsidRPr="00E12557">
        <w:rPr>
          <w:b/>
          <w:bCs/>
        </w:rPr>
        <w:t>Compliance</w:t>
      </w:r>
      <w:r w:rsidRPr="00E12557">
        <w:t>, indem sie klare Vorgaben dazu macht, welche Daten im Forschungsprozess entstehen, wie diese geschützt, genutzt und geteilt werden dürfen und welche</w:t>
      </w:r>
      <w:r w:rsidRPr="00E12557">
        <w:rPr>
          <w:b/>
          <w:bCs/>
        </w:rPr>
        <w:t xml:space="preserve"> rechtlichen Rahmenbedingungen</w:t>
      </w:r>
      <w:r w:rsidRPr="00E12557">
        <w:t xml:space="preserve"> – etwa in Bezug auf </w:t>
      </w:r>
      <w:r w:rsidRPr="00E12557">
        <w:rPr>
          <w:b/>
          <w:bCs/>
        </w:rPr>
        <w:t>Datenschutz und Urheberrechte</w:t>
      </w:r>
      <w:r w:rsidRPr="00E12557">
        <w:t xml:space="preserve"> – zu beachten sind. Dadurch wird gewährleistet, dass alle Beteiligten die gesetzlichen und ethischen Anforderungen im Umgang mit Forschungsdaten einhalten.</w:t>
      </w:r>
    </w:p>
    <w:p w14:paraId="237F52C9" w14:textId="77777777" w:rsidR="008E6FA1" w:rsidRPr="00E12557" w:rsidRDefault="008E6FA1" w:rsidP="008E6FA1">
      <w:r w:rsidRPr="00E12557">
        <w:t xml:space="preserve">Darüber hinaus trägt eine </w:t>
      </w:r>
      <w:proofErr w:type="spellStart"/>
      <w:r w:rsidRPr="00E12557">
        <w:t>Forschungsdatenpolicy</w:t>
      </w:r>
      <w:proofErr w:type="spellEnd"/>
      <w:r w:rsidRPr="00E12557">
        <w:t xml:space="preserve"> wesentlich zur Sicherung von </w:t>
      </w:r>
      <w:r w:rsidRPr="00E12557">
        <w:rPr>
          <w:b/>
          <w:bCs/>
        </w:rPr>
        <w:t>Datenqualität und Langzeitzugriff</w:t>
      </w:r>
      <w:r w:rsidRPr="00E12557">
        <w:t xml:space="preserve"> bei. Durch die Festlegung standardisierter Metadaten, Dateiformate und Archivierungsverfahren wird sichergestellt, dass Forschungsdaten langfristig auffindbar, interpretierbar und wiederverwendbar bleiben. Dies fördert nicht nur die Nachnutzung vorhandener Daten, sondern erhöht auch die Effizienz zukünftiger Forschungsprojekte.</w:t>
      </w:r>
    </w:p>
    <w:p w14:paraId="6697A256" w14:textId="77777777" w:rsidR="008E6FA1" w:rsidRPr="00E12557" w:rsidRDefault="008E6FA1" w:rsidP="008E6FA1">
      <w:r w:rsidRPr="00E12557">
        <w:t xml:space="preserve">Ein weiterer zentraler Aspekt ist die Definition von </w:t>
      </w:r>
      <w:r w:rsidRPr="00E12557">
        <w:rPr>
          <w:b/>
          <w:bCs/>
        </w:rPr>
        <w:t>Verantwortlichkeiten</w:t>
      </w:r>
      <w:r w:rsidRPr="00E12557">
        <w:t xml:space="preserve">. Die </w:t>
      </w:r>
      <w:proofErr w:type="spellStart"/>
      <w:r w:rsidRPr="00E12557">
        <w:t>Policy</w:t>
      </w:r>
      <w:proofErr w:type="spellEnd"/>
      <w:r w:rsidRPr="00E12557">
        <w:t xml:space="preserve"> legt fest, wer innerhalb eines Projekts oder einer Institution für die Erfassung, Pflege, Sicherung und Dokumentation der Daten zuständig ist und wer über Zugriffs- und Nutzungsrechte verfügt. Diese klare Aufgabenverteilung schafft Transparenz und beugt Missverständnissen oder Konflikten vor.</w:t>
      </w:r>
    </w:p>
    <w:p w14:paraId="623BBBB8" w14:textId="77777777" w:rsidR="008E6FA1" w:rsidRPr="00E12557" w:rsidRDefault="008E6FA1" w:rsidP="008E6FA1">
      <w:r w:rsidRPr="00E12557">
        <w:t xml:space="preserve">Durch ihre strukturgebende Funktion stärkt die </w:t>
      </w:r>
      <w:proofErr w:type="spellStart"/>
      <w:r w:rsidRPr="00E12557">
        <w:t>Forschungsdatenpolicy</w:t>
      </w:r>
      <w:proofErr w:type="spellEnd"/>
      <w:r w:rsidRPr="00E12557">
        <w:t xml:space="preserve"> zudem die </w:t>
      </w:r>
      <w:r w:rsidRPr="00E12557">
        <w:rPr>
          <w:b/>
          <w:bCs/>
        </w:rPr>
        <w:t>Reproduzierbarkeit und das Vertrauen</w:t>
      </w:r>
      <w:r w:rsidRPr="00E12557">
        <w:t xml:space="preserve"> in wissenschaftliche Ergebnisse. Sie ermöglicht eine nachvollziehbare Dokumentation von Forschungsprozessen und Datenflüssen, sodass Dritte die Ergebnisse überprüfen und validieren können.</w:t>
      </w:r>
    </w:p>
    <w:p w14:paraId="289D7310" w14:textId="77777777" w:rsidR="008E6FA1" w:rsidRPr="00E12557" w:rsidRDefault="008E6FA1" w:rsidP="008E6FA1">
      <w:r w:rsidRPr="00E12557">
        <w:t xml:space="preserve">Schließlich dient eine </w:t>
      </w:r>
      <w:proofErr w:type="spellStart"/>
      <w:r w:rsidRPr="00E12557">
        <w:t>Forschungsdatenpolicy</w:t>
      </w:r>
      <w:proofErr w:type="spellEnd"/>
      <w:r w:rsidRPr="00E12557">
        <w:t xml:space="preserve"> auch der </w:t>
      </w:r>
      <w:r w:rsidRPr="00E12557">
        <w:rPr>
          <w:b/>
          <w:bCs/>
        </w:rPr>
        <w:t>Risikominimierung</w:t>
      </w:r>
      <w:r w:rsidRPr="00E12557">
        <w:t>. Sie schützt sensible oder personenbezogene Informationen und beugt der unautorisierten Nutzung von Daten vor. Indem sie</w:t>
      </w:r>
      <w:r w:rsidRPr="00E12557">
        <w:rPr>
          <w:b/>
          <w:bCs/>
        </w:rPr>
        <w:t xml:space="preserve"> klare Sicherheits- und Zugriffsvorgaben</w:t>
      </w:r>
      <w:r w:rsidRPr="00E12557">
        <w:t xml:space="preserve"> enthält, trägt sie maßgeblich dazu bei, die Integrität von Forschungsvorhaben zu wahren und institutionelle wie individuelle Risiken zu reduzieren.</w:t>
      </w:r>
    </w:p>
    <w:p w14:paraId="3B53F1E6" w14:textId="77777777" w:rsidR="008E6FA1" w:rsidRDefault="008E6FA1" w:rsidP="008E6FA1"/>
    <w:p w14:paraId="1E73CA2A" w14:textId="77777777" w:rsidR="008E6FA1" w:rsidRDefault="008E6FA1" w:rsidP="008E6FA1">
      <w:pPr>
        <w:rPr>
          <w:b/>
          <w:u w:val="single"/>
        </w:rPr>
      </w:pPr>
    </w:p>
    <w:p w14:paraId="5B1F7D48" w14:textId="77777777" w:rsidR="008E6FA1" w:rsidRPr="00740411" w:rsidRDefault="008E6FA1" w:rsidP="008E6FA1">
      <w:pPr>
        <w:rPr>
          <w:u w:val="single"/>
        </w:rPr>
      </w:pPr>
      <w:r w:rsidRPr="00740411">
        <w:rPr>
          <w:u w:val="single"/>
        </w:rPr>
        <w:t>Quiz:</w:t>
      </w:r>
    </w:p>
    <w:p w14:paraId="62160CB2" w14:textId="77777777" w:rsidR="008E6FA1" w:rsidRPr="00457C9F" w:rsidRDefault="008E6FA1" w:rsidP="008E6FA1">
      <w:pPr>
        <w:ind w:left="720"/>
      </w:pPr>
      <w:r w:rsidRPr="00457C9F">
        <w:rPr>
          <w:b/>
          <w:bCs/>
        </w:rPr>
        <w:t xml:space="preserve">Welche Hauptfunktion erfüllt eine </w:t>
      </w:r>
      <w:proofErr w:type="spellStart"/>
      <w:r w:rsidRPr="00457C9F">
        <w:rPr>
          <w:b/>
          <w:bCs/>
        </w:rPr>
        <w:t>Forschungsdatenpolicy</w:t>
      </w:r>
      <w:proofErr w:type="spellEnd"/>
      <w:r w:rsidRPr="00457C9F">
        <w:rPr>
          <w:b/>
          <w:bCs/>
        </w:rPr>
        <w:t>?</w:t>
      </w:r>
      <w:r w:rsidRPr="00457C9F">
        <w:br/>
        <w:t>A) Sie reduziert den Verwaltungsaufwand einer Forschungseinrichtung</w:t>
      </w:r>
      <w:r w:rsidRPr="00457C9F">
        <w:br/>
        <w:t>B) Sie legt klare Regeln und Abläufe für den Umgang mit Forschungsdaten fest</w:t>
      </w:r>
      <w:r w:rsidRPr="00457C9F">
        <w:br/>
        <w:t>C) Sie ersetzt rechtliche Vorgaben zu Datenschutz und Urheberrecht</w:t>
      </w:r>
      <w:r w:rsidRPr="00457C9F">
        <w:br/>
        <w:t>D) Sie dient ausschließlich der Veröffentlichung von Forschungsergebnissen</w:t>
      </w:r>
      <w:r w:rsidRPr="00457C9F">
        <w:br/>
      </w:r>
      <w:r w:rsidRPr="00457C9F">
        <w:rPr>
          <w:bCs/>
        </w:rPr>
        <w:t>Richtige Antwort: B</w:t>
      </w:r>
    </w:p>
    <w:p w14:paraId="02F1E4D4" w14:textId="77777777" w:rsidR="008E6FA1" w:rsidRPr="00457C9F" w:rsidRDefault="008E6FA1" w:rsidP="008E6FA1">
      <w:pPr>
        <w:ind w:left="720"/>
      </w:pPr>
    </w:p>
    <w:p w14:paraId="14E45C87" w14:textId="77777777" w:rsidR="008E6FA1" w:rsidRPr="00457C9F" w:rsidRDefault="008E6FA1" w:rsidP="008E6FA1">
      <w:pPr>
        <w:ind w:left="720"/>
      </w:pPr>
      <w:r w:rsidRPr="00457C9F">
        <w:rPr>
          <w:b/>
          <w:bCs/>
        </w:rPr>
        <w:t>Was wird durch standardisierte Metadaten, Dateiformate und Archivierungsverfahren erreicht?</w:t>
      </w:r>
      <w:r w:rsidRPr="00457C9F">
        <w:br/>
      </w:r>
      <w:r w:rsidRPr="00457C9F">
        <w:lastRenderedPageBreak/>
        <w:t>A) Schnellere Veröffentlichung von Forschungsergebnissen</w:t>
      </w:r>
      <w:r w:rsidRPr="00457C9F">
        <w:br/>
        <w:t>B) Erhöhung der Anzahl an Forschungsdaten</w:t>
      </w:r>
      <w:r w:rsidRPr="00457C9F">
        <w:br/>
        <w:t>C) Langfristige Auffindbarkeit und Wiederverwendbarkeit von Daten</w:t>
      </w:r>
      <w:r w:rsidRPr="00457C9F">
        <w:br/>
        <w:t>D) Automatische Verbesserung der Datenqualität</w:t>
      </w:r>
      <w:r w:rsidRPr="00457C9F">
        <w:br/>
      </w:r>
      <w:r w:rsidRPr="00457C9F">
        <w:rPr>
          <w:bCs/>
        </w:rPr>
        <w:t>Richtige Antwort: C</w:t>
      </w:r>
    </w:p>
    <w:p w14:paraId="17BE73C6" w14:textId="77777777" w:rsidR="008E6FA1" w:rsidRPr="00457C9F" w:rsidRDefault="008E6FA1" w:rsidP="008E6FA1">
      <w:pPr>
        <w:ind w:left="720"/>
      </w:pPr>
    </w:p>
    <w:p w14:paraId="006C3D6A" w14:textId="77777777" w:rsidR="008E6FA1" w:rsidRDefault="008E6FA1" w:rsidP="008E6FA1">
      <w:pPr>
        <w:ind w:left="720"/>
      </w:pPr>
      <w:r w:rsidRPr="00457C9F">
        <w:rPr>
          <w:b/>
          <w:bCs/>
        </w:rPr>
        <w:t xml:space="preserve">Welche Rolle spielt die </w:t>
      </w:r>
      <w:proofErr w:type="spellStart"/>
      <w:r w:rsidRPr="00457C9F">
        <w:rPr>
          <w:b/>
          <w:bCs/>
        </w:rPr>
        <w:t>Forschungsdatenpolicy</w:t>
      </w:r>
      <w:proofErr w:type="spellEnd"/>
      <w:r w:rsidRPr="00457C9F">
        <w:rPr>
          <w:b/>
          <w:bCs/>
        </w:rPr>
        <w:t xml:space="preserve"> beim Schutz sensibler Daten?</w:t>
      </w:r>
      <w:r w:rsidRPr="00457C9F">
        <w:br/>
        <w:t>A) Sie verhindert vollständig die Entstehung sensibler Daten</w:t>
      </w:r>
      <w:r w:rsidRPr="00457C9F">
        <w:br/>
        <w:t>B) Sie definiert Sicherheits- und Zugriffsvorgaben zur Risikominimierung</w:t>
      </w:r>
      <w:r w:rsidRPr="00457C9F">
        <w:br/>
        <w:t>C) Sie ersetzt alle technischen Sicherheitsmaßnahmen</w:t>
      </w:r>
      <w:r w:rsidRPr="00457C9F">
        <w:br/>
        <w:t>D) Sie verbietet die Verarbeitung personenbezogener Daten generell</w:t>
      </w:r>
      <w:r w:rsidRPr="00457C9F">
        <w:br/>
      </w:r>
      <w:r w:rsidRPr="00457C9F">
        <w:rPr>
          <w:bCs/>
        </w:rPr>
        <w:t>Richtige Antwort: B</w:t>
      </w:r>
    </w:p>
    <w:p w14:paraId="537CADC0" w14:textId="77777777" w:rsidR="008E6FA1" w:rsidRPr="007C27D2" w:rsidRDefault="008E6FA1" w:rsidP="008E6FA1">
      <w:pPr>
        <w:ind w:left="720"/>
      </w:pPr>
      <w:proofErr w:type="spellStart"/>
      <w:r w:rsidRPr="00D75E6A">
        <w:rPr>
          <w:b/>
          <w:bCs/>
        </w:rPr>
        <w:t>Fill</w:t>
      </w:r>
      <w:proofErr w:type="spellEnd"/>
      <w:r w:rsidRPr="00D75E6A">
        <w:rPr>
          <w:b/>
          <w:bCs/>
        </w:rPr>
        <w:t xml:space="preserve"> in </w:t>
      </w:r>
      <w:proofErr w:type="spellStart"/>
      <w:r w:rsidRPr="00D75E6A">
        <w:rPr>
          <w:b/>
          <w:bCs/>
        </w:rPr>
        <w:t>the</w:t>
      </w:r>
      <w:proofErr w:type="spellEnd"/>
      <w:r w:rsidRPr="00D75E6A">
        <w:rPr>
          <w:b/>
          <w:bCs/>
        </w:rPr>
        <w:t xml:space="preserve"> Blanks (5 Begriffe)</w:t>
      </w:r>
    </w:p>
    <w:p w14:paraId="712278F6" w14:textId="77777777" w:rsidR="008E6FA1" w:rsidRPr="00D75E6A" w:rsidRDefault="008E6FA1" w:rsidP="008E6FA1">
      <w:pPr>
        <w:ind w:left="720"/>
        <w:rPr>
          <w:bCs/>
        </w:rPr>
      </w:pPr>
      <w:r w:rsidRPr="00D75E6A">
        <w:rPr>
          <w:bCs/>
        </w:rPr>
        <w:t>Fülle die folgenden Lücken mit den passenden Begriffen aus der Liste:</w:t>
      </w:r>
    </w:p>
    <w:p w14:paraId="52877558" w14:textId="77777777" w:rsidR="008E6FA1" w:rsidRPr="00D75E6A" w:rsidRDefault="008E6FA1" w:rsidP="008E6FA1">
      <w:pPr>
        <w:ind w:left="720"/>
        <w:rPr>
          <w:bCs/>
        </w:rPr>
      </w:pPr>
      <w:r w:rsidRPr="00D75E6A">
        <w:rPr>
          <w:b/>
          <w:bCs/>
        </w:rPr>
        <w:t>Begriffe:</w:t>
      </w:r>
      <w:r w:rsidRPr="00D75E6A">
        <w:rPr>
          <w:bCs/>
        </w:rPr>
        <w:br/>
      </w:r>
      <w:r w:rsidRPr="00D75E6A">
        <w:rPr>
          <w:b/>
          <w:bCs/>
        </w:rPr>
        <w:t>Reproduzierbarkeit – Metadaten – Verantwortlichkeiten – Datenschutz – Transparenz</w:t>
      </w:r>
    </w:p>
    <w:p w14:paraId="31AD941A" w14:textId="77777777" w:rsidR="008E6FA1" w:rsidRPr="00D75E6A" w:rsidRDefault="008E6FA1" w:rsidP="008E6FA1">
      <w:pPr>
        <w:ind w:left="720"/>
        <w:rPr>
          <w:bCs/>
        </w:rPr>
      </w:pPr>
      <w:r w:rsidRPr="00D75E6A">
        <w:rPr>
          <w:b/>
          <w:bCs/>
        </w:rPr>
        <w:t>Text:</w:t>
      </w:r>
      <w:r w:rsidRPr="00D75E6A">
        <w:rPr>
          <w:bCs/>
        </w:rPr>
        <w:br/>
        <w:t xml:space="preserve">Eine </w:t>
      </w:r>
      <w:proofErr w:type="spellStart"/>
      <w:r w:rsidRPr="00D75E6A">
        <w:rPr>
          <w:bCs/>
        </w:rPr>
        <w:t>Forschungsdatenpolicy</w:t>
      </w:r>
      <w:proofErr w:type="spellEnd"/>
      <w:r w:rsidRPr="00D75E6A">
        <w:rPr>
          <w:bCs/>
        </w:rPr>
        <w:t xml:space="preserve"> legt klare Regeln und Abläufe fest, um eine verantwortungsvolle Verwaltung von Forschungsdaten sicherzustellen. Sie schafft Orientierung und gewährleistet Compliance, indem sie unter anderem Vorgaben zu rechtlichen Rahmenbedingungen wie dem __________ berücksichtigt.</w:t>
      </w:r>
      <w:r w:rsidRPr="00D75E6A">
        <w:rPr>
          <w:bCs/>
        </w:rPr>
        <w:br/>
        <w:t>Durch die Festlegung standardisierter __________ werden Forschungsdaten langfristig auffindbar, interpretierbar und wiederverwendbar.</w:t>
      </w:r>
      <w:r w:rsidRPr="00D75E6A">
        <w:rPr>
          <w:bCs/>
        </w:rPr>
        <w:br/>
        <w:t xml:space="preserve">Zudem definiert die </w:t>
      </w:r>
      <w:proofErr w:type="spellStart"/>
      <w:r w:rsidRPr="00D75E6A">
        <w:rPr>
          <w:bCs/>
        </w:rPr>
        <w:t>Policy</w:t>
      </w:r>
      <w:proofErr w:type="spellEnd"/>
      <w:r w:rsidRPr="00D75E6A">
        <w:rPr>
          <w:bCs/>
        </w:rPr>
        <w:t xml:space="preserve"> eindeutig die __________ innerhalb eines Projekts oder einer Institution, um Missverständnisse zu vermeiden.</w:t>
      </w:r>
      <w:r w:rsidRPr="00D75E6A">
        <w:rPr>
          <w:bCs/>
        </w:rPr>
        <w:br/>
        <w:t>Ihre strukturgebende Funktion stärkt die __________ wissenschaftlicher Ergebnisse, da Forschungsprozesse nachvollziehbar dokumentiert werden.</w:t>
      </w:r>
      <w:r w:rsidRPr="00D75E6A">
        <w:rPr>
          <w:bCs/>
        </w:rPr>
        <w:br/>
        <w:t xml:space="preserve">Insgesamt trägt die </w:t>
      </w:r>
      <w:proofErr w:type="spellStart"/>
      <w:r w:rsidRPr="00D75E6A">
        <w:rPr>
          <w:bCs/>
        </w:rPr>
        <w:t>Forschungsdatenpolicy</w:t>
      </w:r>
      <w:proofErr w:type="spellEnd"/>
      <w:r w:rsidRPr="00D75E6A">
        <w:rPr>
          <w:bCs/>
        </w:rPr>
        <w:t xml:space="preserve"> zu mehr __________ im Umgang mit Forschungsdaten bei und unterstützt die Einhaltung gesetzlicher und ethischer Anforderungen.</w:t>
      </w:r>
    </w:p>
    <w:p w14:paraId="6B1768D5" w14:textId="77777777" w:rsidR="008E6FA1" w:rsidRPr="00457C9F" w:rsidRDefault="008E6FA1" w:rsidP="008E6FA1">
      <w:pPr>
        <w:ind w:left="720"/>
      </w:pPr>
    </w:p>
    <w:p w14:paraId="7C1DA6D7" w14:textId="77777777" w:rsidR="008E6FA1" w:rsidRPr="00EC6F77" w:rsidRDefault="008E6FA1" w:rsidP="008E6FA1">
      <w:pPr>
        <w:ind w:left="720"/>
      </w:pPr>
    </w:p>
    <w:p w14:paraId="189682DD" w14:textId="77777777" w:rsidR="008E6FA1" w:rsidRPr="00EC6F77" w:rsidRDefault="008E6FA1" w:rsidP="008E6FA1">
      <w:pPr>
        <w:ind w:left="720"/>
      </w:pPr>
    </w:p>
    <w:p w14:paraId="61271C65" w14:textId="46707F2D" w:rsidR="008E6FA1" w:rsidRPr="00EC6F77" w:rsidRDefault="008E6FA1" w:rsidP="008E6FA1">
      <w:pPr>
        <w:rPr>
          <w:b/>
          <w:color w:val="00B050"/>
        </w:rPr>
      </w:pPr>
      <w:r>
        <w:rPr>
          <w:b/>
          <w:color w:val="00B050"/>
        </w:rPr>
        <w:t xml:space="preserve">LZ: </w:t>
      </w:r>
      <w:r w:rsidRPr="00EC6F77">
        <w:rPr>
          <w:b/>
          <w:color w:val="00B050"/>
        </w:rPr>
        <w:t>Unterschied zwischen disziplinären und institutionellen Forsch</w:t>
      </w:r>
      <w:r>
        <w:rPr>
          <w:b/>
          <w:color w:val="00B050"/>
        </w:rPr>
        <w:t>ungsdaten-</w:t>
      </w:r>
      <w:proofErr w:type="spellStart"/>
      <w:r>
        <w:rPr>
          <w:b/>
          <w:color w:val="00B050"/>
        </w:rPr>
        <w:t>Policies</w:t>
      </w:r>
      <w:proofErr w:type="spellEnd"/>
      <w:r>
        <w:rPr>
          <w:b/>
          <w:color w:val="00B050"/>
        </w:rPr>
        <w:t xml:space="preserve"> erläutern </w:t>
      </w:r>
    </w:p>
    <w:p w14:paraId="34792CCD" w14:textId="77777777" w:rsidR="008E6FA1" w:rsidRPr="00477357" w:rsidRDefault="008E6FA1" w:rsidP="008E6FA1">
      <w:pPr>
        <w:rPr>
          <w:b/>
        </w:rPr>
      </w:pPr>
      <w:r w:rsidRPr="00477357">
        <w:rPr>
          <w:b/>
        </w:rPr>
        <w:t>Was ist der Unterschied zwischen disziplinären und institutionellen Forschungsdaten-</w:t>
      </w:r>
      <w:proofErr w:type="spellStart"/>
      <w:r w:rsidRPr="00477357">
        <w:rPr>
          <w:b/>
        </w:rPr>
        <w:t>Policies</w:t>
      </w:r>
      <w:proofErr w:type="spellEnd"/>
      <w:r w:rsidRPr="00477357">
        <w:rPr>
          <w:b/>
        </w:rPr>
        <w:t>?</w:t>
      </w:r>
    </w:p>
    <w:p w14:paraId="27B893B5" w14:textId="77777777" w:rsidR="008E6FA1" w:rsidRDefault="008E6FA1" w:rsidP="008E6FA1">
      <w:r w:rsidRPr="009F5D3E">
        <w:lastRenderedPageBreak/>
        <w:t>Der Unterschied zwischen disziplinären und institutionellen Forschungsdaten-</w:t>
      </w:r>
      <w:proofErr w:type="spellStart"/>
      <w:r w:rsidRPr="009F5D3E">
        <w:t>Policies</w:t>
      </w:r>
      <w:proofErr w:type="spellEnd"/>
      <w:r w:rsidRPr="009F5D3E">
        <w:t xml:space="preserve"> liegt in ihrem </w:t>
      </w:r>
      <w:r w:rsidRPr="009F5D3E">
        <w:rPr>
          <w:b/>
          <w:bCs/>
        </w:rPr>
        <w:t>Anwendungsbereich</w:t>
      </w:r>
      <w:r w:rsidRPr="009F5D3E">
        <w:t xml:space="preserve">, ihren </w:t>
      </w:r>
      <w:r w:rsidRPr="009F5D3E">
        <w:rPr>
          <w:b/>
          <w:bCs/>
        </w:rPr>
        <w:t>Zielen</w:t>
      </w:r>
      <w:r w:rsidRPr="009F5D3E">
        <w:t xml:space="preserve"> und den </w:t>
      </w:r>
      <w:r w:rsidRPr="009F5D3E">
        <w:rPr>
          <w:b/>
          <w:bCs/>
        </w:rPr>
        <w:t>spezifischen Richtlinien,</w:t>
      </w:r>
      <w:r w:rsidRPr="009F5D3E">
        <w:t xml:space="preserve"> die sie festlegen. </w:t>
      </w:r>
      <w:r>
        <w:t xml:space="preserve">Die Hauptmerkmale beider Arten von </w:t>
      </w:r>
      <w:proofErr w:type="spellStart"/>
      <w:r>
        <w:t>Policies</w:t>
      </w:r>
      <w:proofErr w:type="spellEnd"/>
      <w:r>
        <w:t xml:space="preserve"> sind:</w:t>
      </w:r>
    </w:p>
    <w:p w14:paraId="6F075B6C" w14:textId="77777777" w:rsidR="008E6FA1" w:rsidRDefault="008E6FA1" w:rsidP="008E6FA1"/>
    <w:p w14:paraId="089A88EA" w14:textId="77777777" w:rsidR="008E6FA1" w:rsidRDefault="008E6FA1" w:rsidP="008E6FA1">
      <w:pPr>
        <w:rPr>
          <w:b/>
        </w:rPr>
      </w:pPr>
    </w:p>
    <w:p w14:paraId="084B21D1" w14:textId="77777777" w:rsidR="008E6FA1" w:rsidRPr="00477357" w:rsidRDefault="008E6FA1" w:rsidP="008E6FA1">
      <w:pPr>
        <w:rPr>
          <w:b/>
        </w:rPr>
      </w:pPr>
      <w:r w:rsidRPr="00477357">
        <w:rPr>
          <w:b/>
        </w:rPr>
        <w:t>Disziplinäre Forschungsdaten-</w:t>
      </w:r>
      <w:proofErr w:type="spellStart"/>
      <w:r w:rsidRPr="00477357">
        <w:rPr>
          <w:b/>
        </w:rPr>
        <w:t>Policies</w:t>
      </w:r>
      <w:proofErr w:type="spellEnd"/>
      <w:r w:rsidRPr="00477357">
        <w:rPr>
          <w:b/>
        </w:rPr>
        <w:t>:</w:t>
      </w:r>
    </w:p>
    <w:p w14:paraId="455D11D6" w14:textId="77777777" w:rsidR="008E6FA1" w:rsidRPr="009F5D3E" w:rsidRDefault="008E6FA1" w:rsidP="008E6FA1">
      <w:pPr>
        <w:rPr>
          <w:b/>
        </w:rPr>
      </w:pPr>
      <w:r w:rsidRPr="009F5D3E">
        <w:rPr>
          <w:b/>
        </w:rPr>
        <w:t>Anwendungsbereich:</w:t>
      </w:r>
    </w:p>
    <w:p w14:paraId="1E822073" w14:textId="77777777" w:rsidR="008E6FA1" w:rsidRDefault="008E6FA1" w:rsidP="008E6FA1">
      <w:r>
        <w:t xml:space="preserve">Disziplinäre </w:t>
      </w:r>
      <w:proofErr w:type="spellStart"/>
      <w:r>
        <w:t>Policies</w:t>
      </w:r>
      <w:proofErr w:type="spellEnd"/>
      <w:r>
        <w:t xml:space="preserve"> sind spezifisch für ein bestimmtes</w:t>
      </w:r>
      <w:r w:rsidRPr="009F5D3E">
        <w:rPr>
          <w:b/>
        </w:rPr>
        <w:t xml:space="preserve"> Fachgebiet</w:t>
      </w:r>
      <w:r>
        <w:t xml:space="preserve"> oder eine </w:t>
      </w:r>
      <w:r w:rsidRPr="009F5D3E">
        <w:rPr>
          <w:b/>
        </w:rPr>
        <w:t>wissenschaftliche Disziplin.</w:t>
      </w:r>
      <w:r>
        <w:t xml:space="preserve"> Sie berücksichtigen die besonderen Anforderungen, Praktiken und Standards, die in diesem Bereich gelten.</w:t>
      </w:r>
    </w:p>
    <w:p w14:paraId="0123B03A" w14:textId="77777777" w:rsidR="008E6FA1" w:rsidRDefault="008E6FA1" w:rsidP="008E6FA1"/>
    <w:p w14:paraId="512C4962" w14:textId="77777777" w:rsidR="008E6FA1" w:rsidRPr="009F5D3E" w:rsidRDefault="008E6FA1" w:rsidP="008E6FA1">
      <w:pPr>
        <w:rPr>
          <w:b/>
        </w:rPr>
      </w:pPr>
      <w:r w:rsidRPr="009F5D3E">
        <w:rPr>
          <w:b/>
        </w:rPr>
        <w:t>Ziele:</w:t>
      </w:r>
    </w:p>
    <w:p w14:paraId="2B0803CE" w14:textId="77777777" w:rsidR="008E6FA1" w:rsidRDefault="008E6FA1" w:rsidP="008E6FA1">
      <w:r>
        <w:t xml:space="preserve">Diese </w:t>
      </w:r>
      <w:proofErr w:type="spellStart"/>
      <w:r>
        <w:t>Policies</w:t>
      </w:r>
      <w:proofErr w:type="spellEnd"/>
      <w:r>
        <w:t xml:space="preserve"> zielen darauf ab, die spezifischen </w:t>
      </w:r>
      <w:r w:rsidRPr="009F5D3E">
        <w:rPr>
          <w:b/>
        </w:rPr>
        <w:t>Bedürfnisse und Herausforderungen</w:t>
      </w:r>
      <w:r>
        <w:t xml:space="preserve"> der jeweiligen Disziplin zu adressieren, wie z.B. die </w:t>
      </w:r>
      <w:r w:rsidRPr="009F5D3E">
        <w:rPr>
          <w:b/>
        </w:rPr>
        <w:t>Art der gesammelten Daten</w:t>
      </w:r>
      <w:r>
        <w:t xml:space="preserve">, die </w:t>
      </w:r>
      <w:r w:rsidRPr="009F5D3E">
        <w:rPr>
          <w:b/>
        </w:rPr>
        <w:t>Methoden der Datenanalyse</w:t>
      </w:r>
      <w:r>
        <w:t xml:space="preserve"> und die </w:t>
      </w:r>
      <w:r w:rsidRPr="009F5D3E">
        <w:rPr>
          <w:b/>
        </w:rPr>
        <w:t>Anforderungen an die Datenfreigabe</w:t>
      </w:r>
      <w:r>
        <w:t>.</w:t>
      </w:r>
    </w:p>
    <w:p w14:paraId="6D86B48C" w14:textId="77777777" w:rsidR="008E6FA1" w:rsidRPr="009F5D3E" w:rsidRDefault="008E6FA1" w:rsidP="008E6FA1">
      <w:pPr>
        <w:rPr>
          <w:b/>
        </w:rPr>
      </w:pPr>
    </w:p>
    <w:p w14:paraId="63C96055" w14:textId="77777777" w:rsidR="008E6FA1" w:rsidRPr="009F5D3E" w:rsidRDefault="008E6FA1" w:rsidP="008E6FA1">
      <w:pPr>
        <w:rPr>
          <w:b/>
        </w:rPr>
      </w:pPr>
      <w:r w:rsidRPr="009F5D3E">
        <w:rPr>
          <w:b/>
        </w:rPr>
        <w:t>Inhalt:</w:t>
      </w:r>
    </w:p>
    <w:p w14:paraId="3F819849" w14:textId="77777777" w:rsidR="008E6FA1" w:rsidRDefault="008E6FA1" w:rsidP="008E6FA1">
      <w:r>
        <w:t xml:space="preserve">Disziplinäre </w:t>
      </w:r>
      <w:proofErr w:type="spellStart"/>
      <w:r>
        <w:t>Policies</w:t>
      </w:r>
      <w:proofErr w:type="spellEnd"/>
      <w:r>
        <w:t xml:space="preserve"> können </w:t>
      </w:r>
      <w:r w:rsidRPr="006B1FC6">
        <w:rPr>
          <w:b/>
        </w:rPr>
        <w:t>spezifische Standards für Datenformate, Metadaten, Dokumentation</w:t>
      </w:r>
      <w:r>
        <w:t xml:space="preserve"> und </w:t>
      </w:r>
      <w:r w:rsidRPr="006B1FC6">
        <w:rPr>
          <w:b/>
        </w:rPr>
        <w:t>Datenarchivierung</w:t>
      </w:r>
      <w:r>
        <w:t xml:space="preserve"> enthalten, die für die jeweilige Disziplin relevant sind. Sie können auch Empfehlungen zur Zusammenarbeit und zum Austausch von Daten innerhalb der Disziplin geben.</w:t>
      </w:r>
    </w:p>
    <w:p w14:paraId="69BC0893" w14:textId="77777777" w:rsidR="008E6FA1" w:rsidRPr="009F5D3E" w:rsidRDefault="008E6FA1" w:rsidP="008E6FA1">
      <w:pPr>
        <w:rPr>
          <w:b/>
        </w:rPr>
      </w:pPr>
    </w:p>
    <w:p w14:paraId="6DA1EA5B" w14:textId="77777777" w:rsidR="008E6FA1" w:rsidRPr="009F5D3E" w:rsidRDefault="008E6FA1" w:rsidP="008E6FA1">
      <w:pPr>
        <w:rPr>
          <w:b/>
        </w:rPr>
      </w:pPr>
      <w:r>
        <w:rPr>
          <w:b/>
        </w:rPr>
        <w:t>Beispiel</w:t>
      </w:r>
      <w:r w:rsidRPr="009F5D3E">
        <w:rPr>
          <w:b/>
        </w:rPr>
        <w:t>:</w:t>
      </w:r>
    </w:p>
    <w:p w14:paraId="77A8A808" w14:textId="77777777" w:rsidR="008E6FA1" w:rsidRDefault="008E6FA1" w:rsidP="008E6FA1">
      <w:r>
        <w:t xml:space="preserve">Ein Beispiel für eine disziplinäre </w:t>
      </w:r>
      <w:proofErr w:type="spellStart"/>
      <w:r>
        <w:t>Policy</w:t>
      </w:r>
      <w:proofErr w:type="spellEnd"/>
      <w:r>
        <w:t xml:space="preserve"> könnte eine Richtlinie für die Biowissenschaften sein, die spezifische Anforderungen an die Speicherung und den Austausch von Genomdaten festlegt.</w:t>
      </w:r>
    </w:p>
    <w:p w14:paraId="1C43283B" w14:textId="77777777" w:rsidR="008E6FA1" w:rsidRDefault="008E6FA1" w:rsidP="008E6FA1"/>
    <w:p w14:paraId="576B1382" w14:textId="77777777" w:rsidR="008E6FA1" w:rsidRPr="00477357" w:rsidRDefault="008E6FA1" w:rsidP="008E6FA1">
      <w:pPr>
        <w:rPr>
          <w:b/>
        </w:rPr>
      </w:pPr>
      <w:r w:rsidRPr="00477357">
        <w:rPr>
          <w:b/>
        </w:rPr>
        <w:t>Instituti</w:t>
      </w:r>
      <w:r>
        <w:rPr>
          <w:b/>
        </w:rPr>
        <w:t>onelle Forschungsdaten-</w:t>
      </w:r>
      <w:proofErr w:type="spellStart"/>
      <w:r>
        <w:rPr>
          <w:b/>
        </w:rPr>
        <w:t>Policies</w:t>
      </w:r>
      <w:proofErr w:type="spellEnd"/>
    </w:p>
    <w:p w14:paraId="41D84548" w14:textId="77777777" w:rsidR="008E6FA1" w:rsidRDefault="008E6FA1" w:rsidP="008E6FA1"/>
    <w:p w14:paraId="20E6B9F1" w14:textId="77777777" w:rsidR="008E6FA1" w:rsidRPr="009F5D3E" w:rsidRDefault="008E6FA1" w:rsidP="008E6FA1">
      <w:pPr>
        <w:rPr>
          <w:b/>
        </w:rPr>
      </w:pPr>
      <w:r w:rsidRPr="009F5D3E">
        <w:rPr>
          <w:b/>
        </w:rPr>
        <w:t>Anwendungsbereich:</w:t>
      </w:r>
    </w:p>
    <w:p w14:paraId="4E7823C6" w14:textId="77777777" w:rsidR="008E6FA1" w:rsidRDefault="008E6FA1" w:rsidP="008E6FA1">
      <w:r>
        <w:t xml:space="preserve">Institutionelle </w:t>
      </w:r>
      <w:proofErr w:type="spellStart"/>
      <w:r>
        <w:t>Policies</w:t>
      </w:r>
      <w:proofErr w:type="spellEnd"/>
      <w:r>
        <w:t xml:space="preserve"> gelten für eine gesamte Institution, wie z.B. eine Universität oder Forschungseinrichtung. Sie sind darauf ausgelegt, </w:t>
      </w:r>
      <w:r w:rsidRPr="0032429D">
        <w:rPr>
          <w:b/>
        </w:rPr>
        <w:t>einheitliche Standards</w:t>
      </w:r>
      <w:r>
        <w:t xml:space="preserve"> und </w:t>
      </w:r>
      <w:r w:rsidRPr="0032429D">
        <w:rPr>
          <w:b/>
        </w:rPr>
        <w:t>Praktiken</w:t>
      </w:r>
      <w:r>
        <w:t xml:space="preserve"> für alle </w:t>
      </w:r>
      <w:r w:rsidRPr="0032429D">
        <w:rPr>
          <w:b/>
        </w:rPr>
        <w:t>Forschungsprojekte innerhalb der Institution</w:t>
      </w:r>
      <w:r>
        <w:t xml:space="preserve"> zu schaffen.</w:t>
      </w:r>
    </w:p>
    <w:p w14:paraId="720138DF" w14:textId="77777777" w:rsidR="008E6FA1" w:rsidRDefault="008E6FA1" w:rsidP="008E6FA1"/>
    <w:p w14:paraId="33EFA9F7" w14:textId="77777777" w:rsidR="008E6FA1" w:rsidRPr="009F5D3E" w:rsidRDefault="008E6FA1" w:rsidP="008E6FA1">
      <w:pPr>
        <w:rPr>
          <w:b/>
        </w:rPr>
      </w:pPr>
      <w:r w:rsidRPr="009F5D3E">
        <w:rPr>
          <w:b/>
        </w:rPr>
        <w:t>Ziele:</w:t>
      </w:r>
    </w:p>
    <w:p w14:paraId="0C583263" w14:textId="77777777" w:rsidR="008E6FA1" w:rsidRDefault="008E6FA1" w:rsidP="008E6FA1">
      <w:r>
        <w:lastRenderedPageBreak/>
        <w:t xml:space="preserve">Diese </w:t>
      </w:r>
      <w:proofErr w:type="spellStart"/>
      <w:r>
        <w:t>Policies</w:t>
      </w:r>
      <w:proofErr w:type="spellEnd"/>
      <w:r>
        <w:t xml:space="preserve"> zielen darauf ab, die Verwaltung von </w:t>
      </w:r>
      <w:r w:rsidRPr="0032429D">
        <w:rPr>
          <w:b/>
        </w:rPr>
        <w:t>Forschungsdaten über verschiedene Disziplinen</w:t>
      </w:r>
      <w:r>
        <w:t xml:space="preserve"> hinweg zu </w:t>
      </w:r>
      <w:r w:rsidRPr="0032429D">
        <w:rPr>
          <w:b/>
        </w:rPr>
        <w:t>standardisieren</w:t>
      </w:r>
      <w:r>
        <w:t xml:space="preserve">, die Einhaltung von </w:t>
      </w:r>
      <w:r w:rsidRPr="0032429D">
        <w:rPr>
          <w:b/>
        </w:rPr>
        <w:t>rechtlichen</w:t>
      </w:r>
      <w:r>
        <w:t xml:space="preserve"> und </w:t>
      </w:r>
      <w:r w:rsidRPr="0032429D">
        <w:rPr>
          <w:b/>
        </w:rPr>
        <w:t>ethischen Anforderungen</w:t>
      </w:r>
      <w:r>
        <w:t xml:space="preserve"> zu gewährleisten und die </w:t>
      </w:r>
      <w:r w:rsidRPr="0032429D">
        <w:rPr>
          <w:b/>
        </w:rPr>
        <w:t>Qualität</w:t>
      </w:r>
      <w:r>
        <w:t xml:space="preserve"> und </w:t>
      </w:r>
      <w:r w:rsidRPr="0032429D">
        <w:rPr>
          <w:b/>
        </w:rPr>
        <w:t>Integrität der Daten</w:t>
      </w:r>
      <w:r>
        <w:t xml:space="preserve"> zu sichern.</w:t>
      </w:r>
    </w:p>
    <w:p w14:paraId="2E91C8A6" w14:textId="77777777" w:rsidR="008E6FA1" w:rsidRDefault="008E6FA1" w:rsidP="008E6FA1"/>
    <w:p w14:paraId="29CB4320" w14:textId="77777777" w:rsidR="008E6FA1" w:rsidRPr="009F5D3E" w:rsidRDefault="008E6FA1" w:rsidP="008E6FA1">
      <w:pPr>
        <w:rPr>
          <w:b/>
        </w:rPr>
      </w:pPr>
      <w:r w:rsidRPr="009F5D3E">
        <w:rPr>
          <w:b/>
        </w:rPr>
        <w:t>Inhalt:</w:t>
      </w:r>
    </w:p>
    <w:p w14:paraId="75DAECA7" w14:textId="77777777" w:rsidR="008E6FA1" w:rsidRDefault="008E6FA1" w:rsidP="008E6FA1">
      <w:r>
        <w:t xml:space="preserve">Institutionelle </w:t>
      </w:r>
      <w:proofErr w:type="spellStart"/>
      <w:r>
        <w:t>Policies</w:t>
      </w:r>
      <w:proofErr w:type="spellEnd"/>
      <w:r>
        <w:t xml:space="preserve"> enthalten oft </w:t>
      </w:r>
      <w:r w:rsidRPr="007E4E42">
        <w:rPr>
          <w:b/>
        </w:rPr>
        <w:t>allgemeine Richtlinien</w:t>
      </w:r>
      <w:r>
        <w:t xml:space="preserve"> zu Datenmanagement, Datenspeicherung, Datenschutz, Datenfreigabe und -veröffentlichung sowie Schulungsangebote für Forscher. Sie können auch Anforderungen an die Erstellung von Datenmanagementplänen (DMPs) umfassen.</w:t>
      </w:r>
    </w:p>
    <w:p w14:paraId="6AB5AE30" w14:textId="77777777" w:rsidR="008E6FA1" w:rsidRPr="009F5D3E" w:rsidRDefault="008E6FA1" w:rsidP="008E6FA1">
      <w:pPr>
        <w:rPr>
          <w:b/>
        </w:rPr>
      </w:pPr>
    </w:p>
    <w:p w14:paraId="56E85A74" w14:textId="77777777" w:rsidR="008E6FA1" w:rsidRPr="009F5D3E" w:rsidRDefault="008E6FA1" w:rsidP="008E6FA1">
      <w:pPr>
        <w:rPr>
          <w:b/>
        </w:rPr>
      </w:pPr>
      <w:r>
        <w:rPr>
          <w:b/>
        </w:rPr>
        <w:t>Beispiel</w:t>
      </w:r>
      <w:r w:rsidRPr="009F5D3E">
        <w:rPr>
          <w:b/>
        </w:rPr>
        <w:t>:</w:t>
      </w:r>
    </w:p>
    <w:p w14:paraId="2AE2E703" w14:textId="77777777" w:rsidR="008E6FA1" w:rsidRDefault="008E6FA1" w:rsidP="008E6FA1">
      <w:r>
        <w:t xml:space="preserve">Eine institutionelle </w:t>
      </w:r>
      <w:proofErr w:type="spellStart"/>
      <w:r>
        <w:t>Policy</w:t>
      </w:r>
      <w:proofErr w:type="spellEnd"/>
      <w:r>
        <w:t xml:space="preserve"> könnte Richtlinien zur Speicherung von Forschungsdaten in einer zentralen Datenbank oder zur Einhaltung von Datenschutzbestimmungen für alle Forschungsprojekte an der Institution festlegen.</w:t>
      </w:r>
    </w:p>
    <w:p w14:paraId="5DC533E2" w14:textId="77777777" w:rsidR="008E6FA1" w:rsidRDefault="008E6FA1" w:rsidP="008E6FA1"/>
    <w:p w14:paraId="71643E1D" w14:textId="77777777" w:rsidR="008E6FA1" w:rsidRDefault="008E6FA1" w:rsidP="008E6FA1">
      <w:r>
        <w:t>Zusammenfassend lässt sich sagen:</w:t>
      </w:r>
    </w:p>
    <w:p w14:paraId="2DAFD6A6" w14:textId="77777777" w:rsidR="008E6FA1" w:rsidRDefault="008E6FA1" w:rsidP="008E6FA1">
      <w:r>
        <w:t>Disziplinäre Forschungsdaten-</w:t>
      </w:r>
      <w:proofErr w:type="spellStart"/>
      <w:r>
        <w:t>Policies</w:t>
      </w:r>
      <w:proofErr w:type="spellEnd"/>
      <w:r>
        <w:t xml:space="preserve"> sind </w:t>
      </w:r>
      <w:r w:rsidRPr="007E4E42">
        <w:rPr>
          <w:b/>
        </w:rPr>
        <w:t>spezifisch für ein Fachgebiet</w:t>
      </w:r>
      <w:r>
        <w:t xml:space="preserve"> und berücksichtigen die besonderen Anforderungen und Standards dieser Disziplin.</w:t>
      </w:r>
    </w:p>
    <w:p w14:paraId="4DCA5860" w14:textId="77777777" w:rsidR="008E6FA1" w:rsidRDefault="008E6FA1" w:rsidP="008E6FA1">
      <w:r>
        <w:t>Institutionelle Forschungsdaten-</w:t>
      </w:r>
      <w:proofErr w:type="spellStart"/>
      <w:r>
        <w:t>Policies</w:t>
      </w:r>
      <w:proofErr w:type="spellEnd"/>
      <w:r>
        <w:t xml:space="preserve"> gelten für eine </w:t>
      </w:r>
      <w:r w:rsidRPr="007E4E42">
        <w:rPr>
          <w:b/>
        </w:rPr>
        <w:t xml:space="preserve">gesamte Institution </w:t>
      </w:r>
      <w:r>
        <w:t>und zielen darauf ab, einheitliche Standards und Praktiken für alle Forschungsprojekte innerhalb der Institution zu schaffen.</w:t>
      </w:r>
    </w:p>
    <w:p w14:paraId="66AD2BF2" w14:textId="77777777" w:rsidR="008E6FA1" w:rsidRDefault="008E6FA1" w:rsidP="008E6FA1">
      <w:r>
        <w:t xml:space="preserve">Beide Arten von </w:t>
      </w:r>
      <w:proofErr w:type="spellStart"/>
      <w:r>
        <w:t>Policies</w:t>
      </w:r>
      <w:proofErr w:type="spellEnd"/>
      <w:r>
        <w:t xml:space="preserve"> sind wichtig, um die</w:t>
      </w:r>
      <w:r w:rsidRPr="007E4E42">
        <w:rPr>
          <w:b/>
        </w:rPr>
        <w:t xml:space="preserve"> Qualität</w:t>
      </w:r>
      <w:r>
        <w:t xml:space="preserve"> und </w:t>
      </w:r>
      <w:r w:rsidRPr="007E4E42">
        <w:rPr>
          <w:b/>
        </w:rPr>
        <w:t>Integrität von Forschungsdaten</w:t>
      </w:r>
      <w:r>
        <w:t xml:space="preserve"> zu gewährleisten, jedoch auf unterschiedlichen Ebenen und mit unterschiedlichen Schwerpunkten.</w:t>
      </w:r>
    </w:p>
    <w:p w14:paraId="1C7BD149" w14:textId="77777777" w:rsidR="008E6FA1" w:rsidRDefault="008E6FA1" w:rsidP="008E6FA1"/>
    <w:p w14:paraId="5518A659" w14:textId="77777777" w:rsidR="008E6FA1" w:rsidRPr="00740411" w:rsidRDefault="008E6FA1" w:rsidP="008E6FA1">
      <w:pPr>
        <w:rPr>
          <w:u w:val="single"/>
        </w:rPr>
      </w:pPr>
      <w:r w:rsidRPr="00740411">
        <w:rPr>
          <w:u w:val="single"/>
        </w:rPr>
        <w:t>Quiz</w:t>
      </w:r>
    </w:p>
    <w:p w14:paraId="2DB29374" w14:textId="77777777" w:rsidR="008E6FA1" w:rsidRPr="005A4489" w:rsidRDefault="008E6FA1" w:rsidP="008E6FA1">
      <w:pPr>
        <w:numPr>
          <w:ilvl w:val="0"/>
          <w:numId w:val="1"/>
        </w:numPr>
        <w:rPr>
          <w:b/>
        </w:rPr>
      </w:pPr>
      <w:r w:rsidRPr="005A4489">
        <w:rPr>
          <w:b/>
        </w:rPr>
        <w:t>Was beschreibt eine disziplinäre Forschungsdaten-</w:t>
      </w:r>
      <w:proofErr w:type="spellStart"/>
      <w:r w:rsidRPr="005A4489">
        <w:rPr>
          <w:b/>
        </w:rPr>
        <w:t>Policy</w:t>
      </w:r>
      <w:proofErr w:type="spellEnd"/>
      <w:r w:rsidRPr="005A4489">
        <w:rPr>
          <w:b/>
        </w:rPr>
        <w:t xml:space="preserve"> primär? </w:t>
      </w:r>
    </w:p>
    <w:p w14:paraId="36CF8AEE" w14:textId="77777777" w:rsidR="008E6FA1" w:rsidRPr="005A4489" w:rsidRDefault="008E6FA1" w:rsidP="008E6FA1">
      <w:pPr>
        <w:ind w:left="720"/>
      </w:pPr>
      <w:r w:rsidRPr="005A4489">
        <w:t>a) Die formellen Anforderungen einer einzelnen Universität oder Einrichtung</w:t>
      </w:r>
      <w:r w:rsidRPr="005A4489">
        <w:br/>
      </w:r>
      <w:r w:rsidRPr="007E4E42">
        <w:rPr>
          <w:b/>
        </w:rPr>
        <w:t>b)</w:t>
      </w:r>
      <w:r w:rsidRPr="005A4489">
        <w:t xml:space="preserve"> Die gemeinsamen, fachgebietsübergreifenden Standards einer Wissenschaftsdisziplin</w:t>
      </w:r>
      <w:r w:rsidRPr="005A4489">
        <w:br/>
        <w:t>c) Die gesetzlichen Vorgaben eines Landes</w:t>
      </w:r>
      <w:r w:rsidRPr="005A4489">
        <w:br/>
        <w:t>d) Die technischen Spezifikationen von Datenspeichern</w:t>
      </w:r>
    </w:p>
    <w:p w14:paraId="5311925E" w14:textId="77777777" w:rsidR="008E6FA1" w:rsidRPr="005A4489" w:rsidRDefault="008E6FA1" w:rsidP="008E6FA1">
      <w:pPr>
        <w:numPr>
          <w:ilvl w:val="0"/>
          <w:numId w:val="1"/>
        </w:numPr>
        <w:rPr>
          <w:b/>
        </w:rPr>
      </w:pPr>
      <w:r w:rsidRPr="005A4489">
        <w:rPr>
          <w:b/>
        </w:rPr>
        <w:t>Welche Hauptaufgabe hat eine institutionelle Forschungsdaten-</w:t>
      </w:r>
      <w:proofErr w:type="spellStart"/>
      <w:r w:rsidRPr="005A4489">
        <w:rPr>
          <w:b/>
        </w:rPr>
        <w:t>Policy</w:t>
      </w:r>
      <w:proofErr w:type="spellEnd"/>
      <w:r w:rsidRPr="005A4489">
        <w:rPr>
          <w:b/>
        </w:rPr>
        <w:t xml:space="preserve">? </w:t>
      </w:r>
    </w:p>
    <w:p w14:paraId="64290C0B" w14:textId="77777777" w:rsidR="008E6FA1" w:rsidRPr="005A4489" w:rsidRDefault="008E6FA1" w:rsidP="008E6FA1">
      <w:pPr>
        <w:ind w:left="720"/>
      </w:pPr>
      <w:r w:rsidRPr="005A4489">
        <w:t xml:space="preserve">a) Festlegung von </w:t>
      </w:r>
      <w:proofErr w:type="spellStart"/>
      <w:r w:rsidRPr="005A4489">
        <w:t>disziplin</w:t>
      </w:r>
      <w:r w:rsidRPr="005A4489">
        <w:softHyphen/>
        <w:t>s</w:t>
      </w:r>
      <w:r w:rsidRPr="005A4489">
        <w:softHyphen/>
        <w:t>spezifischen</w:t>
      </w:r>
      <w:proofErr w:type="spellEnd"/>
      <w:r w:rsidRPr="005A4489">
        <w:t xml:space="preserve"> Qualitätskriterien</w:t>
      </w:r>
      <w:r w:rsidRPr="005A4489">
        <w:br/>
        <w:t>b) Regulierung von Forschungsfinanzierung</w:t>
      </w:r>
      <w:r w:rsidRPr="005A4489">
        <w:br/>
      </w:r>
      <w:r w:rsidRPr="007E4E42">
        <w:rPr>
          <w:b/>
        </w:rPr>
        <w:t>c)</w:t>
      </w:r>
      <w:r w:rsidRPr="005A4489">
        <w:t xml:space="preserve"> Festlegung von Datenmanagement, -zugang, -speicherung und -schutz auf der </w:t>
      </w:r>
      <w:r w:rsidRPr="005A4489">
        <w:lastRenderedPageBreak/>
        <w:t>Ebene der Institution</w:t>
      </w:r>
      <w:r w:rsidRPr="005A4489">
        <w:br/>
        <w:t>d) Definition von Publikationsrechten von einzelnen Forschenden</w:t>
      </w:r>
    </w:p>
    <w:p w14:paraId="15BFF16B" w14:textId="77777777" w:rsidR="008E6FA1" w:rsidRPr="005A4489" w:rsidRDefault="008E6FA1" w:rsidP="008E6FA1">
      <w:pPr>
        <w:numPr>
          <w:ilvl w:val="0"/>
          <w:numId w:val="1"/>
        </w:numPr>
        <w:rPr>
          <w:b/>
        </w:rPr>
      </w:pPr>
      <w:r w:rsidRPr="005A4489">
        <w:rPr>
          <w:b/>
        </w:rPr>
        <w:t xml:space="preserve">Welche der folgenden Aussagen trifft eher auf disziplinäre </w:t>
      </w:r>
      <w:proofErr w:type="spellStart"/>
      <w:r w:rsidRPr="005A4489">
        <w:rPr>
          <w:b/>
        </w:rPr>
        <w:t>Policies</w:t>
      </w:r>
      <w:proofErr w:type="spellEnd"/>
      <w:r w:rsidRPr="005A4489">
        <w:rPr>
          <w:b/>
        </w:rPr>
        <w:t xml:space="preserve"> zu?</w:t>
      </w:r>
    </w:p>
    <w:p w14:paraId="7F9D4D2A" w14:textId="77777777" w:rsidR="008E6FA1" w:rsidRPr="005A4489" w:rsidRDefault="008E6FA1" w:rsidP="008E6FA1">
      <w:pPr>
        <w:ind w:left="720"/>
      </w:pPr>
      <w:r w:rsidRPr="005A4489">
        <w:t xml:space="preserve"> </w:t>
      </w:r>
      <w:r w:rsidRPr="00402B10">
        <w:rPr>
          <w:b/>
        </w:rPr>
        <w:t>a)</w:t>
      </w:r>
      <w:r w:rsidRPr="005A4489">
        <w:t xml:space="preserve"> Sie regeln, wie Daten innerhalb einer Forschungsgruppe einer Disziplin geteilt werden sollen</w:t>
      </w:r>
      <w:r w:rsidRPr="005A4489">
        <w:br/>
        <w:t>b) Sie legen fest, wie alle Mitarbeitenden einer Universität Daten speichern</w:t>
      </w:r>
      <w:r w:rsidRPr="005A4489">
        <w:br/>
        <w:t>c) Sie betreffen ausschließlich biometrische Daten</w:t>
      </w:r>
      <w:r w:rsidRPr="005A4489">
        <w:br/>
        <w:t>d) Sie definieren die IT-Infrastruktur der gesamten Hochschule</w:t>
      </w:r>
    </w:p>
    <w:p w14:paraId="50A64668" w14:textId="77777777" w:rsidR="008E6FA1" w:rsidRPr="005A4489" w:rsidRDefault="008E6FA1" w:rsidP="008E6FA1">
      <w:pPr>
        <w:numPr>
          <w:ilvl w:val="0"/>
          <w:numId w:val="1"/>
        </w:numPr>
        <w:rPr>
          <w:b/>
        </w:rPr>
      </w:pPr>
      <w:r w:rsidRPr="005A4489">
        <w:rPr>
          <w:b/>
        </w:rPr>
        <w:t xml:space="preserve">Welche Aussage trifft auf institutionelle </w:t>
      </w:r>
      <w:proofErr w:type="spellStart"/>
      <w:r w:rsidRPr="005A4489">
        <w:rPr>
          <w:b/>
        </w:rPr>
        <w:t>Policies</w:t>
      </w:r>
      <w:proofErr w:type="spellEnd"/>
      <w:r w:rsidRPr="005A4489">
        <w:rPr>
          <w:b/>
        </w:rPr>
        <w:t xml:space="preserve"> zu? </w:t>
      </w:r>
    </w:p>
    <w:p w14:paraId="15E7F141" w14:textId="77777777" w:rsidR="008E6FA1" w:rsidRPr="005A4489" w:rsidRDefault="008E6FA1" w:rsidP="008E6FA1">
      <w:pPr>
        <w:ind w:left="720"/>
      </w:pPr>
      <w:r w:rsidRPr="00402B10">
        <w:rPr>
          <w:b/>
        </w:rPr>
        <w:t>a)</w:t>
      </w:r>
      <w:r w:rsidRPr="005A4489">
        <w:t xml:space="preserve"> Sie berücksichtigen disziplinäre Unterschiede und legen übergreifende Rahmenbedingungen fest</w:t>
      </w:r>
      <w:r w:rsidRPr="005A4489">
        <w:br/>
        <w:t xml:space="preserve">b) Sie spezifizieren detailliert, wie </w:t>
      </w:r>
      <w:proofErr w:type="spellStart"/>
      <w:r w:rsidRPr="005A4489">
        <w:t>Reviewer</w:t>
      </w:r>
      <w:proofErr w:type="spellEnd"/>
      <w:r w:rsidRPr="005A4489">
        <w:t xml:space="preserve"> Daten in Journalen prüfen</w:t>
      </w:r>
      <w:r w:rsidRPr="005A4489">
        <w:br/>
        <w:t>c) Sie gelten nur für öffentlich finanzierte Forschung</w:t>
      </w:r>
      <w:r w:rsidRPr="005A4489">
        <w:br/>
        <w:t>d) Sie regeln ausschließlich Open-Access-Publikationen</w:t>
      </w:r>
    </w:p>
    <w:p w14:paraId="7E1F0C8C" w14:textId="77777777" w:rsidR="008E6FA1" w:rsidRPr="005A4489" w:rsidRDefault="008E6FA1" w:rsidP="008E6FA1">
      <w:pPr>
        <w:numPr>
          <w:ilvl w:val="0"/>
          <w:numId w:val="1"/>
        </w:numPr>
        <w:rPr>
          <w:b/>
        </w:rPr>
      </w:pPr>
      <w:r w:rsidRPr="005A4489">
        <w:rPr>
          <w:b/>
        </w:rPr>
        <w:t xml:space="preserve">Warum ist die Unterscheidung wichtig? </w:t>
      </w:r>
    </w:p>
    <w:p w14:paraId="08315112" w14:textId="77777777" w:rsidR="008E6FA1" w:rsidRPr="005A4489" w:rsidRDefault="008E6FA1" w:rsidP="008E6FA1">
      <w:pPr>
        <w:ind w:left="360"/>
      </w:pPr>
      <w:r w:rsidRPr="002E7E78">
        <w:rPr>
          <w:b/>
        </w:rPr>
        <w:t>a</w:t>
      </w:r>
      <w:r>
        <w:t>)</w:t>
      </w:r>
      <w:r w:rsidRPr="005A4489">
        <w:t xml:space="preserve">Weil disziplinäre </w:t>
      </w:r>
      <w:proofErr w:type="spellStart"/>
      <w:r w:rsidRPr="005A4489">
        <w:t>Policies</w:t>
      </w:r>
      <w:proofErr w:type="spellEnd"/>
      <w:r w:rsidRPr="005A4489">
        <w:t xml:space="preserve"> flexibler an fachliche Bedürfnisse angepasst sind, institutionelle </w:t>
      </w:r>
      <w:proofErr w:type="spellStart"/>
      <w:r w:rsidRPr="005A4489">
        <w:t>Policies</w:t>
      </w:r>
      <w:proofErr w:type="spellEnd"/>
      <w:r w:rsidRPr="005A4489">
        <w:t xml:space="preserve"> hingegen Kohärenz, Compliance und Infrastruktur auf Uni-Ebene sicherstellen</w:t>
      </w:r>
      <w:r w:rsidRPr="005A4489">
        <w:br/>
        <w:t xml:space="preserve">b) Weil nur institutionelle </w:t>
      </w:r>
      <w:proofErr w:type="spellStart"/>
      <w:r w:rsidRPr="005A4489">
        <w:t>Policies</w:t>
      </w:r>
      <w:proofErr w:type="spellEnd"/>
      <w:r w:rsidRPr="005A4489">
        <w:t xml:space="preserve"> relevant sind</w:t>
      </w:r>
      <w:r w:rsidRPr="005A4489">
        <w:br/>
        <w:t xml:space="preserve">c) Weil disziplinäre </w:t>
      </w:r>
      <w:proofErr w:type="spellStart"/>
      <w:r w:rsidRPr="005A4489">
        <w:t>Policies</w:t>
      </w:r>
      <w:proofErr w:type="spellEnd"/>
      <w:r w:rsidRPr="005A4489">
        <w:t xml:space="preserve"> automatisch rechtlich verbindlich sind</w:t>
      </w:r>
      <w:r w:rsidRPr="005A4489">
        <w:br/>
        <w:t xml:space="preserve">d) Weil beide </w:t>
      </w:r>
      <w:proofErr w:type="spellStart"/>
      <w:r w:rsidRPr="005A4489">
        <w:t>Policy</w:t>
      </w:r>
      <w:proofErr w:type="spellEnd"/>
      <w:r w:rsidRPr="005A4489">
        <w:t>-Typen identisch sind und keine Unterschiede bestehen</w:t>
      </w:r>
    </w:p>
    <w:p w14:paraId="66FFDCE7" w14:textId="77777777" w:rsidR="008E6FA1" w:rsidRPr="005A4489" w:rsidRDefault="008E6FA1" w:rsidP="008E6FA1">
      <w:pPr>
        <w:numPr>
          <w:ilvl w:val="0"/>
          <w:numId w:val="1"/>
        </w:numPr>
        <w:rPr>
          <w:b/>
        </w:rPr>
      </w:pPr>
      <w:r w:rsidRPr="005A4489">
        <w:rPr>
          <w:b/>
        </w:rPr>
        <w:t xml:space="preserve">Welche Integration ist typisch zwischen beiden </w:t>
      </w:r>
      <w:proofErr w:type="spellStart"/>
      <w:r w:rsidRPr="005A4489">
        <w:rPr>
          <w:b/>
        </w:rPr>
        <w:t>Policy</w:t>
      </w:r>
      <w:proofErr w:type="spellEnd"/>
      <w:r w:rsidRPr="005A4489">
        <w:rPr>
          <w:b/>
        </w:rPr>
        <w:t>-Typen?</w:t>
      </w:r>
    </w:p>
    <w:p w14:paraId="00CA810F" w14:textId="77777777" w:rsidR="008E6FA1" w:rsidRPr="005A4489" w:rsidRDefault="008E6FA1" w:rsidP="008E6FA1">
      <w:pPr>
        <w:ind w:left="720"/>
      </w:pPr>
      <w:r w:rsidRPr="005A4489">
        <w:t xml:space="preserve">a) Institutionelle </w:t>
      </w:r>
      <w:proofErr w:type="spellStart"/>
      <w:r w:rsidRPr="005A4489">
        <w:t>Policies</w:t>
      </w:r>
      <w:proofErr w:type="spellEnd"/>
      <w:r w:rsidRPr="005A4489">
        <w:t xml:space="preserve"> übernehmen automatisch alle disziplinären Regeln ohne Anpassung</w:t>
      </w:r>
      <w:r w:rsidRPr="005A4489">
        <w:br/>
      </w:r>
      <w:r w:rsidRPr="00402B10">
        <w:rPr>
          <w:b/>
        </w:rPr>
        <w:t>b)</w:t>
      </w:r>
      <w:r w:rsidRPr="005A4489">
        <w:t xml:space="preserve"> Disziplinäre </w:t>
      </w:r>
      <w:proofErr w:type="spellStart"/>
      <w:r w:rsidRPr="005A4489">
        <w:t>Policies</w:t>
      </w:r>
      <w:proofErr w:type="spellEnd"/>
      <w:r w:rsidRPr="005A4489">
        <w:t xml:space="preserve"> definieren fachliche Datenstandards, während institutionelle </w:t>
      </w:r>
      <w:proofErr w:type="spellStart"/>
      <w:r w:rsidRPr="005A4489">
        <w:t>Policies</w:t>
      </w:r>
      <w:proofErr w:type="spellEnd"/>
      <w:r w:rsidRPr="005A4489">
        <w:t xml:space="preserve"> Rahmenbedingungen für Speicherung, Zugriff, Rechten und Compliance vorgeben</w:t>
      </w:r>
      <w:r w:rsidRPr="005A4489">
        <w:br/>
        <w:t>c) Es gibt keinerlei Schnittstellen zwischen ihnen</w:t>
      </w:r>
      <w:r w:rsidRPr="005A4489">
        <w:br/>
        <w:t xml:space="preserve">d) Disziplinäre </w:t>
      </w:r>
      <w:proofErr w:type="spellStart"/>
      <w:r w:rsidRPr="005A4489">
        <w:t>Policies</w:t>
      </w:r>
      <w:proofErr w:type="spellEnd"/>
      <w:r w:rsidRPr="005A4489">
        <w:t xml:space="preserve"> ersetzen institutionelle </w:t>
      </w:r>
      <w:proofErr w:type="spellStart"/>
      <w:r w:rsidRPr="005A4489">
        <w:t>Policy</w:t>
      </w:r>
      <w:proofErr w:type="spellEnd"/>
      <w:r w:rsidRPr="005A4489">
        <w:t>-Elemente</w:t>
      </w:r>
    </w:p>
    <w:p w14:paraId="73C5C894" w14:textId="77777777" w:rsidR="008E6FA1" w:rsidRPr="005A4489" w:rsidRDefault="008E6FA1" w:rsidP="008E6FA1">
      <w:pPr>
        <w:numPr>
          <w:ilvl w:val="0"/>
          <w:numId w:val="1"/>
        </w:numPr>
        <w:rPr>
          <w:b/>
        </w:rPr>
      </w:pPr>
      <w:r w:rsidRPr="005A4489">
        <w:rPr>
          <w:b/>
        </w:rPr>
        <w:t xml:space="preserve">Welche Praxis unterstützt beide </w:t>
      </w:r>
      <w:proofErr w:type="spellStart"/>
      <w:r w:rsidRPr="005A4489">
        <w:rPr>
          <w:b/>
        </w:rPr>
        <w:t>Policy</w:t>
      </w:r>
      <w:proofErr w:type="spellEnd"/>
      <w:r w:rsidRPr="005A4489">
        <w:rPr>
          <w:b/>
        </w:rPr>
        <w:t>-Typen effektiv?</w:t>
      </w:r>
    </w:p>
    <w:p w14:paraId="05ACD573" w14:textId="77777777" w:rsidR="008E6FA1" w:rsidRPr="005A4489" w:rsidRDefault="008E6FA1" w:rsidP="008E6FA1">
      <w:pPr>
        <w:ind w:left="360"/>
      </w:pPr>
      <w:r w:rsidRPr="005A4489">
        <w:t xml:space="preserve"> a) Verzicht auf Metadaten</w:t>
      </w:r>
      <w:r w:rsidRPr="005A4489">
        <w:br/>
        <w:t>b) Einheitliche, zentrale Speicherung ohne Metadaten</w:t>
      </w:r>
      <w:r w:rsidRPr="005A4489">
        <w:br/>
      </w:r>
      <w:r w:rsidRPr="002E7E78">
        <w:rPr>
          <w:b/>
        </w:rPr>
        <w:t>c)</w:t>
      </w:r>
      <w:r w:rsidRPr="005A4489">
        <w:t xml:space="preserve"> Klare Metadaten, Datenkataloge, Zugriffsrechte, Langzeitarchivierung und Compliance-Checks</w:t>
      </w:r>
      <w:r w:rsidRPr="005A4489">
        <w:br/>
        <w:t>d) Verhindern jeglicher Datenteilung</w:t>
      </w:r>
    </w:p>
    <w:p w14:paraId="52854936" w14:textId="77777777" w:rsidR="008E6FA1" w:rsidRDefault="008E6FA1" w:rsidP="008E6FA1"/>
    <w:p w14:paraId="21586BFA" w14:textId="77777777" w:rsidR="008E6FA1" w:rsidRPr="009A13D4" w:rsidRDefault="008E6FA1" w:rsidP="008E6FA1">
      <w:pPr>
        <w:shd w:val="clear" w:color="auto" w:fill="FFFFFF"/>
        <w:spacing w:before="100" w:beforeAutospacing="1" w:after="90" w:line="240" w:lineRule="auto"/>
        <w:rPr>
          <w:rStyle w:val="reference-author"/>
          <w:rFonts w:ascii="Calibri" w:hAnsi="Calibri" w:cs="Calibri"/>
          <w:color w:val="212121"/>
          <w:sz w:val="21"/>
          <w:szCs w:val="21"/>
        </w:rPr>
      </w:pPr>
    </w:p>
    <w:p w14:paraId="58332013" w14:textId="77777777" w:rsidR="008E6FA1" w:rsidRPr="008E6FA1" w:rsidRDefault="008E6FA1" w:rsidP="008E6FA1">
      <w:pPr>
        <w:shd w:val="clear" w:color="auto" w:fill="FFFFFF"/>
        <w:spacing w:before="100" w:beforeAutospacing="1" w:after="90" w:line="240" w:lineRule="auto"/>
        <w:rPr>
          <w:rStyle w:val="reference-author"/>
          <w:rFonts w:cs="Arial"/>
          <w:color w:val="212121"/>
          <w:sz w:val="21"/>
          <w:szCs w:val="21"/>
          <w:u w:val="single"/>
        </w:rPr>
      </w:pPr>
      <w:r w:rsidRPr="008E6FA1">
        <w:rPr>
          <w:rStyle w:val="reference-author"/>
          <w:rFonts w:cs="Arial"/>
          <w:color w:val="212121"/>
          <w:sz w:val="21"/>
          <w:szCs w:val="21"/>
          <w:u w:val="single"/>
        </w:rPr>
        <w:t>Quizfragen zum Podcast</w:t>
      </w:r>
    </w:p>
    <w:p w14:paraId="3C6252F7" w14:textId="77777777" w:rsidR="008E6FA1" w:rsidRPr="009A13D4" w:rsidRDefault="008E6FA1" w:rsidP="008E6FA1">
      <w:pPr>
        <w:shd w:val="clear" w:color="auto" w:fill="FFFFFF"/>
        <w:spacing w:before="100" w:beforeAutospacing="1" w:after="90" w:line="240" w:lineRule="auto"/>
        <w:rPr>
          <w:rFonts w:cstheme="minorHAnsi"/>
          <w:b/>
          <w:bCs/>
          <w:color w:val="212121"/>
        </w:rPr>
      </w:pPr>
      <w:r w:rsidRPr="009A13D4">
        <w:rPr>
          <w:rFonts w:cstheme="minorHAnsi"/>
          <w:b/>
          <w:bCs/>
          <w:color w:val="212121"/>
        </w:rPr>
        <w:lastRenderedPageBreak/>
        <w:t xml:space="preserve">Welche Herausforderung ist besonders relevant für die Gesundheitsforschung bei </w:t>
      </w:r>
      <w:proofErr w:type="spellStart"/>
      <w:r w:rsidRPr="009A13D4">
        <w:rPr>
          <w:rFonts w:cstheme="minorHAnsi"/>
          <w:b/>
          <w:bCs/>
          <w:color w:val="212121"/>
        </w:rPr>
        <w:t>Forschungsdatenpolicies</w:t>
      </w:r>
      <w:proofErr w:type="spellEnd"/>
      <w:r w:rsidRPr="009A13D4">
        <w:rPr>
          <w:rFonts w:cstheme="minorHAnsi"/>
          <w:b/>
          <w:bCs/>
          <w:color w:val="212121"/>
        </w:rPr>
        <w:t>?</w:t>
      </w:r>
    </w:p>
    <w:p w14:paraId="2315B44F" w14:textId="77777777" w:rsidR="008E6FA1" w:rsidRPr="009A13D4" w:rsidRDefault="008E6FA1" w:rsidP="008E6FA1">
      <w:pPr>
        <w:shd w:val="clear" w:color="auto" w:fill="FFFFFF"/>
        <w:spacing w:before="100" w:beforeAutospacing="1" w:after="90" w:line="240" w:lineRule="auto"/>
        <w:rPr>
          <w:rFonts w:cstheme="minorHAnsi"/>
          <w:color w:val="212121"/>
        </w:rPr>
      </w:pPr>
      <w:r w:rsidRPr="009A13D4">
        <w:rPr>
          <w:rFonts w:cstheme="minorHAnsi"/>
          <w:color w:val="212121"/>
        </w:rPr>
        <w:t>A) Mangel an Daten</w:t>
      </w:r>
      <w:r w:rsidRPr="009A13D4">
        <w:rPr>
          <w:rFonts w:cstheme="minorHAnsi"/>
          <w:color w:val="212121"/>
        </w:rPr>
        <w:br/>
        <w:t>B) Umgang mit personenbezogenen, sensiblen Daten unter Wahrung von Datenschutz und Ethik</w:t>
      </w:r>
      <w:r w:rsidRPr="009A13D4">
        <w:rPr>
          <w:rFonts w:cstheme="minorHAnsi"/>
          <w:color w:val="212121"/>
        </w:rPr>
        <w:br/>
        <w:t>C) Fehlende Forschungsfragen</w:t>
      </w:r>
      <w:r w:rsidRPr="009A13D4">
        <w:rPr>
          <w:rFonts w:cstheme="minorHAnsi"/>
          <w:color w:val="212121"/>
        </w:rPr>
        <w:br/>
        <w:t>D) Zu viele High-Impact-Publikationen</w:t>
      </w:r>
    </w:p>
    <w:p w14:paraId="12B307BB" w14:textId="77777777" w:rsidR="008E6FA1" w:rsidRDefault="008E6FA1" w:rsidP="008E6FA1">
      <w:pPr>
        <w:shd w:val="clear" w:color="auto" w:fill="FFFFFF"/>
        <w:spacing w:before="100" w:beforeAutospacing="1" w:after="90" w:line="240" w:lineRule="auto"/>
        <w:rPr>
          <w:rFonts w:cstheme="minorHAnsi"/>
          <w:color w:val="212121"/>
        </w:rPr>
      </w:pPr>
      <w:r w:rsidRPr="009A13D4">
        <w:rPr>
          <w:rFonts w:cstheme="minorHAnsi"/>
          <w:color w:val="212121"/>
        </w:rPr>
        <w:t>Richtige Antwort: B</w:t>
      </w:r>
    </w:p>
    <w:p w14:paraId="793C39EB" w14:textId="77777777" w:rsidR="008E6FA1" w:rsidRPr="009A13D4" w:rsidRDefault="008E6FA1" w:rsidP="008E6FA1">
      <w:pPr>
        <w:shd w:val="clear" w:color="auto" w:fill="FFFFFF"/>
        <w:spacing w:before="100" w:beforeAutospacing="1" w:after="90" w:line="240" w:lineRule="auto"/>
        <w:rPr>
          <w:rFonts w:cstheme="minorHAnsi"/>
          <w:color w:val="212121"/>
        </w:rPr>
      </w:pPr>
    </w:p>
    <w:p w14:paraId="1686D3ED" w14:textId="77777777" w:rsidR="008E6FA1" w:rsidRPr="009A13D4" w:rsidRDefault="008E6FA1" w:rsidP="008E6FA1">
      <w:pPr>
        <w:rPr>
          <w:b/>
          <w:bCs/>
        </w:rPr>
      </w:pPr>
      <w:r w:rsidRPr="009A13D4">
        <w:rPr>
          <w:b/>
          <w:bCs/>
        </w:rPr>
        <w:t xml:space="preserve">Welche Rolle spielt </w:t>
      </w:r>
      <w:r>
        <w:rPr>
          <w:b/>
          <w:bCs/>
        </w:rPr>
        <w:t xml:space="preserve">die </w:t>
      </w:r>
      <w:r w:rsidRPr="009A13D4">
        <w:rPr>
          <w:b/>
          <w:bCs/>
        </w:rPr>
        <w:t xml:space="preserve">NFDI4Health im Kontext von </w:t>
      </w:r>
      <w:proofErr w:type="spellStart"/>
      <w:r w:rsidRPr="009A13D4">
        <w:rPr>
          <w:b/>
          <w:bCs/>
        </w:rPr>
        <w:t>Forschungsdatenpolicies</w:t>
      </w:r>
      <w:proofErr w:type="spellEnd"/>
      <w:r w:rsidRPr="009A13D4">
        <w:rPr>
          <w:b/>
          <w:bCs/>
        </w:rPr>
        <w:t>?</w:t>
      </w:r>
    </w:p>
    <w:p w14:paraId="4D7CDFC6" w14:textId="77777777" w:rsidR="008E6FA1" w:rsidRPr="009A13D4" w:rsidRDefault="008E6FA1" w:rsidP="008E6FA1">
      <w:r w:rsidRPr="009A13D4">
        <w:t>A) Sie erstellt verbindliche Gesetze für Gesundheitsdaten</w:t>
      </w:r>
      <w:r w:rsidRPr="009A13D4">
        <w:br/>
        <w:t xml:space="preserve">B) Sie harmonisiert Leitlinien, Best Practices und White Paper für die Nutzung von Gesundheitsdaten und entwickelt Infrastruktur für </w:t>
      </w:r>
      <w:proofErr w:type="spellStart"/>
      <w:r w:rsidRPr="009A13D4">
        <w:t>FAIR</w:t>
      </w:r>
      <w:r>
        <w:t>e</w:t>
      </w:r>
      <w:proofErr w:type="spellEnd"/>
      <w:r w:rsidRPr="009A13D4">
        <w:t>-Daten</w:t>
      </w:r>
      <w:r w:rsidRPr="009A13D4">
        <w:br/>
        <w:t>C) Sie sammelt nur Patientendaten ohne Veröffentlichung</w:t>
      </w:r>
      <w:r w:rsidRPr="009A13D4">
        <w:br/>
        <w:t>D) Sie ersetzt den Datenschutz in der Forschung</w:t>
      </w:r>
    </w:p>
    <w:p w14:paraId="4AA17D01" w14:textId="77777777" w:rsidR="008E6FA1" w:rsidRPr="009A13D4" w:rsidRDefault="008E6FA1" w:rsidP="008E6FA1">
      <w:r w:rsidRPr="009A13D4">
        <w:rPr>
          <w:b/>
          <w:bCs/>
        </w:rPr>
        <w:t>Richtige Antwort:</w:t>
      </w:r>
      <w:r w:rsidRPr="009A13D4">
        <w:t xml:space="preserve"> B</w:t>
      </w:r>
    </w:p>
    <w:p w14:paraId="3045738B" w14:textId="77777777" w:rsidR="008E6FA1" w:rsidRDefault="008E6FA1" w:rsidP="008E6FA1"/>
    <w:p w14:paraId="736E6FB6" w14:textId="77777777" w:rsidR="008E6FA1" w:rsidRPr="009A13D4" w:rsidRDefault="008E6FA1" w:rsidP="008E6FA1">
      <w:pPr>
        <w:rPr>
          <w:b/>
        </w:rPr>
      </w:pPr>
      <w:r w:rsidRPr="009A13D4">
        <w:rPr>
          <w:b/>
        </w:rPr>
        <w:t>Welche zukünftige Vision für die Gesundheitsforschung wird im Podcast beschrieben?</w:t>
      </w:r>
    </w:p>
    <w:p w14:paraId="6EC09F9C" w14:textId="77777777" w:rsidR="008E6FA1" w:rsidRDefault="008E6FA1" w:rsidP="008E6FA1">
      <w:r>
        <w:t>A) Vollständige Geheimhaltung aller personenbezogenen Gesundheitsdaten</w:t>
      </w:r>
    </w:p>
    <w:p w14:paraId="6EB825AC" w14:textId="77777777" w:rsidR="008E6FA1" w:rsidRDefault="008E6FA1" w:rsidP="008E6FA1">
      <w:r>
        <w:t>B) Ein national abgestimmtes Framework für Forschungsdatenmanagement, das Datenschutz wahrt und effiziente Nachnutzung ermöglicht</w:t>
      </w:r>
    </w:p>
    <w:p w14:paraId="298A1705" w14:textId="77777777" w:rsidR="008E6FA1" w:rsidRDefault="008E6FA1" w:rsidP="008E6FA1">
      <w:r>
        <w:t>C) Verwendung internationale Standards ohne nationale Anpassung</w:t>
      </w:r>
    </w:p>
    <w:p w14:paraId="31A1E512" w14:textId="77777777" w:rsidR="008E6FA1" w:rsidRDefault="008E6FA1" w:rsidP="008E6FA1">
      <w:r>
        <w:t>D) Veröffentlichung von anonymisierten Daten ohne Berücksichtigung ethischer Vorgaben</w:t>
      </w:r>
    </w:p>
    <w:p w14:paraId="2ADDBD9B" w14:textId="77777777" w:rsidR="008E6FA1" w:rsidRDefault="008E6FA1" w:rsidP="008E6FA1"/>
    <w:p w14:paraId="17BFA386" w14:textId="77777777" w:rsidR="008E6FA1" w:rsidRDefault="008E6FA1" w:rsidP="008E6FA1">
      <w:r>
        <w:t>Richtige Antwort: B</w:t>
      </w:r>
    </w:p>
    <w:p w14:paraId="2DF118B5" w14:textId="77777777" w:rsidR="008E6FA1" w:rsidRDefault="008E6FA1" w:rsidP="008E6FA1"/>
    <w:p w14:paraId="154DA71B" w14:textId="77777777" w:rsidR="008E6FA1" w:rsidRDefault="008E6FA1" w:rsidP="008E6FA1"/>
    <w:p w14:paraId="5F1077FF" w14:textId="77777777" w:rsidR="008E6FA1" w:rsidRDefault="008E6FA1" w:rsidP="008E6FA1"/>
    <w:p w14:paraId="75B41501" w14:textId="77777777" w:rsidR="00C84275" w:rsidRDefault="00C84275" w:rsidP="00625390">
      <w:pPr>
        <w:rPr>
          <w:b/>
          <w:bCs/>
        </w:rPr>
      </w:pPr>
    </w:p>
    <w:p w14:paraId="1896D102" w14:textId="77777777" w:rsidR="00C84275" w:rsidRDefault="00C84275">
      <w:pPr>
        <w:rPr>
          <w:b/>
          <w:bCs/>
        </w:rPr>
      </w:pPr>
      <w:r>
        <w:rPr>
          <w:b/>
          <w:bCs/>
        </w:rPr>
        <w:br w:type="page"/>
      </w:r>
    </w:p>
    <w:p w14:paraId="6CDD0720" w14:textId="77777777" w:rsidR="005A60FD" w:rsidRDefault="005A60FD" w:rsidP="005A60FD">
      <w:pPr>
        <w:tabs>
          <w:tab w:val="left" w:pos="1790"/>
        </w:tabs>
      </w:pPr>
    </w:p>
    <w:p w14:paraId="2B8325F7" w14:textId="77777777" w:rsidR="008E6FA1" w:rsidRDefault="005A60FD" w:rsidP="005A60FD">
      <w:pPr>
        <w:pStyle w:val="berschrift1"/>
      </w:pPr>
      <w:r>
        <w:t>Quellenverzeichnis</w:t>
      </w:r>
    </w:p>
    <w:p w14:paraId="73A09E3C" w14:textId="77777777" w:rsidR="008E6FA1" w:rsidRPr="008E6FA1" w:rsidRDefault="008E6FA1" w:rsidP="008E6FA1"/>
    <w:p w14:paraId="531FFFD8" w14:textId="14165E70" w:rsidR="008E6FA1" w:rsidRPr="008E6FA1" w:rsidRDefault="006F4ADD" w:rsidP="008E6FA1">
      <w:hyperlink r:id="rId9" w:history="1">
        <w:r w:rsidR="008E6FA1" w:rsidRPr="008E6FA1">
          <w:rPr>
            <w:rStyle w:val="Hyperlink"/>
          </w:rPr>
          <w:t>https://www.go-fair.org/fair-principles/</w:t>
        </w:r>
      </w:hyperlink>
      <w:r w:rsidR="008E6FA1" w:rsidRPr="008E6FA1">
        <w:t xml:space="preserve"> abgerufen am 25.09.2025</w:t>
      </w:r>
    </w:p>
    <w:p w14:paraId="0990D84C" w14:textId="77777777" w:rsidR="008E6FA1" w:rsidRPr="008E6FA1" w:rsidRDefault="006F4ADD" w:rsidP="008E6FA1">
      <w:pPr>
        <w:rPr>
          <w:rFonts w:cs="Arial"/>
        </w:rPr>
      </w:pPr>
      <w:hyperlink r:id="rId10" w:tgtFrame="_blank" w:history="1">
        <w:proofErr w:type="spellStart"/>
        <w:r w:rsidR="008E6FA1" w:rsidRPr="008E6FA1">
          <w:rPr>
            <w:rStyle w:val="Hyperlink"/>
            <w:rFonts w:cs="Arial"/>
          </w:rPr>
          <w:t>Institutional</w:t>
        </w:r>
        <w:proofErr w:type="spellEnd"/>
        <w:r w:rsidR="008E6FA1" w:rsidRPr="008E6FA1">
          <w:rPr>
            <w:rStyle w:val="Hyperlink"/>
            <w:rFonts w:cs="Arial"/>
          </w:rPr>
          <w:t xml:space="preserve"> Research Data Management </w:t>
        </w:r>
        <w:proofErr w:type="spellStart"/>
        <w:r w:rsidR="008E6FA1" w:rsidRPr="008E6FA1">
          <w:rPr>
            <w:rStyle w:val="Hyperlink"/>
            <w:rFonts w:cs="Arial"/>
          </w:rPr>
          <w:t>Policies</w:t>
        </w:r>
        <w:proofErr w:type="spellEnd"/>
        <w:r w:rsidR="008E6FA1" w:rsidRPr="008E6FA1">
          <w:rPr>
            <w:rStyle w:val="Hyperlink"/>
            <w:rFonts w:cs="Arial"/>
          </w:rPr>
          <w:t xml:space="preserve"> </w:t>
        </w:r>
        <w:proofErr w:type="spellStart"/>
        <w:r w:rsidR="008E6FA1" w:rsidRPr="008E6FA1">
          <w:rPr>
            <w:rStyle w:val="Hyperlink"/>
            <w:rFonts w:cs="Arial"/>
          </w:rPr>
          <w:t>and</w:t>
        </w:r>
        <w:proofErr w:type="spellEnd"/>
        <w:r w:rsidR="008E6FA1" w:rsidRPr="008E6FA1">
          <w:rPr>
            <w:rStyle w:val="Hyperlink"/>
            <w:rFonts w:cs="Arial"/>
          </w:rPr>
          <w:t xml:space="preserve"> </w:t>
        </w:r>
        <w:proofErr w:type="spellStart"/>
        <w:r w:rsidR="008E6FA1" w:rsidRPr="008E6FA1">
          <w:rPr>
            <w:rStyle w:val="Hyperlink"/>
            <w:rFonts w:cs="Arial"/>
          </w:rPr>
          <w:t>Procedures</w:t>
        </w:r>
        <w:proofErr w:type="spellEnd"/>
        <w:r w:rsidR="008E6FA1" w:rsidRPr="008E6FA1">
          <w:rPr>
            <w:rStyle w:val="Hyperlink"/>
            <w:rFonts w:cs="Arial"/>
          </w:rPr>
          <w:t> </w:t>
        </w:r>
        <w:proofErr w:type="spellStart"/>
        <w:r w:rsidR="008E6FA1" w:rsidRPr="008E6FA1">
          <w:rPr>
            <w:rStyle w:val="Hyperlink"/>
            <w:rFonts w:cs="Arial"/>
          </w:rPr>
          <w:t>arrow_outward</w:t>
        </w:r>
      </w:hyperlink>
      <w:r w:rsidR="008E6FA1" w:rsidRPr="008E6FA1">
        <w:rPr>
          <w:rFonts w:cs="Arial"/>
        </w:rPr>
        <w:t>Australian</w:t>
      </w:r>
      <w:proofErr w:type="spellEnd"/>
      <w:r w:rsidR="008E6FA1" w:rsidRPr="008E6FA1">
        <w:rPr>
          <w:rFonts w:cs="Arial"/>
        </w:rPr>
        <w:t xml:space="preserve"> Research Data </w:t>
      </w:r>
      <w:proofErr w:type="spellStart"/>
      <w:r w:rsidR="008E6FA1" w:rsidRPr="008E6FA1">
        <w:rPr>
          <w:rFonts w:cs="Arial"/>
        </w:rPr>
        <w:t>Commons</w:t>
      </w:r>
      <w:proofErr w:type="spellEnd"/>
    </w:p>
    <w:p w14:paraId="14C68559" w14:textId="77777777" w:rsidR="008E6FA1" w:rsidRPr="008E6FA1" w:rsidRDefault="006F4ADD" w:rsidP="008E6FA1">
      <w:pPr>
        <w:shd w:val="clear" w:color="auto" w:fill="FFFFFF"/>
        <w:spacing w:before="100" w:beforeAutospacing="1" w:after="90" w:line="240" w:lineRule="auto"/>
        <w:rPr>
          <w:rStyle w:val="reference-author"/>
          <w:rFonts w:cs="Arial"/>
          <w:color w:val="212121"/>
        </w:rPr>
      </w:pPr>
      <w:hyperlink r:id="rId11" w:tgtFrame="_blank" w:history="1">
        <w:r w:rsidR="008E6FA1" w:rsidRPr="008E6FA1">
          <w:rPr>
            <w:rStyle w:val="Hyperlink"/>
            <w:rFonts w:cs="Arial"/>
            <w:color w:val="0C3450"/>
          </w:rPr>
          <w:t>FAIR-</w:t>
        </w:r>
        <w:proofErr w:type="spellStart"/>
        <w:r w:rsidR="008E6FA1" w:rsidRPr="008E6FA1">
          <w:rPr>
            <w:rStyle w:val="Hyperlink"/>
            <w:rFonts w:cs="Arial"/>
            <w:color w:val="0C3450"/>
          </w:rPr>
          <w:t>enabling</w:t>
        </w:r>
        <w:proofErr w:type="spellEnd"/>
        <w:r w:rsidR="008E6FA1" w:rsidRPr="008E6FA1">
          <w:rPr>
            <w:rStyle w:val="Hyperlink"/>
            <w:rFonts w:cs="Arial"/>
            <w:color w:val="0C3450"/>
          </w:rPr>
          <w:t xml:space="preserve"> Data </w:t>
        </w:r>
        <w:proofErr w:type="spellStart"/>
        <w:r w:rsidR="008E6FA1" w:rsidRPr="008E6FA1">
          <w:rPr>
            <w:rStyle w:val="Hyperlink"/>
            <w:rFonts w:cs="Arial"/>
            <w:color w:val="0C3450"/>
          </w:rPr>
          <w:t>Policy</w:t>
        </w:r>
        <w:proofErr w:type="spellEnd"/>
        <w:r w:rsidR="008E6FA1" w:rsidRPr="008E6FA1">
          <w:rPr>
            <w:rStyle w:val="Hyperlink"/>
            <w:rFonts w:cs="Arial"/>
            <w:color w:val="0C3450"/>
          </w:rPr>
          <w:t xml:space="preserve"> Checklist (1.0) </w:t>
        </w:r>
        <w:proofErr w:type="spellStart"/>
        <w:r w:rsidR="008E6FA1" w:rsidRPr="008E6FA1">
          <w:rPr>
            <w:rStyle w:val="icon"/>
            <w:rFonts w:cs="Arial"/>
            <w:color w:val="0C3450"/>
            <w:u w:val="single"/>
          </w:rPr>
          <w:t>arrow_outward</w:t>
        </w:r>
      </w:hyperlink>
      <w:r w:rsidR="008E6FA1" w:rsidRPr="008E6FA1">
        <w:rPr>
          <w:rStyle w:val="reference-author"/>
          <w:rFonts w:cs="Arial"/>
          <w:color w:val="212121"/>
        </w:rPr>
        <w:t>Davidson</w:t>
      </w:r>
      <w:proofErr w:type="spellEnd"/>
      <w:r w:rsidR="008E6FA1" w:rsidRPr="008E6FA1">
        <w:rPr>
          <w:rStyle w:val="reference-author"/>
          <w:rFonts w:cs="Arial"/>
          <w:color w:val="212121"/>
        </w:rPr>
        <w:t xml:space="preserve">, Joy, </w:t>
      </w:r>
      <w:proofErr w:type="spellStart"/>
      <w:r w:rsidR="008E6FA1" w:rsidRPr="008E6FA1">
        <w:rPr>
          <w:rStyle w:val="reference-author"/>
          <w:rFonts w:cs="Arial"/>
          <w:color w:val="212121"/>
        </w:rPr>
        <w:t>Grootveld</w:t>
      </w:r>
      <w:proofErr w:type="spellEnd"/>
      <w:r w:rsidR="008E6FA1" w:rsidRPr="008E6FA1">
        <w:rPr>
          <w:rStyle w:val="reference-author"/>
          <w:rFonts w:cs="Arial"/>
          <w:color w:val="212121"/>
        </w:rPr>
        <w:t xml:space="preserve">, Marjan, </w:t>
      </w:r>
      <w:proofErr w:type="spellStart"/>
      <w:r w:rsidR="008E6FA1" w:rsidRPr="008E6FA1">
        <w:rPr>
          <w:rStyle w:val="reference-author"/>
          <w:rFonts w:cs="Arial"/>
          <w:color w:val="212121"/>
        </w:rPr>
        <w:t>Verburg</w:t>
      </w:r>
      <w:proofErr w:type="spellEnd"/>
      <w:r w:rsidR="008E6FA1" w:rsidRPr="008E6FA1">
        <w:rPr>
          <w:rStyle w:val="reference-author"/>
          <w:rFonts w:cs="Arial"/>
          <w:color w:val="212121"/>
        </w:rPr>
        <w:t xml:space="preserve">, </w:t>
      </w:r>
      <w:proofErr w:type="spellStart"/>
      <w:r w:rsidR="008E6FA1" w:rsidRPr="008E6FA1">
        <w:rPr>
          <w:rStyle w:val="reference-author"/>
          <w:rFonts w:cs="Arial"/>
          <w:color w:val="212121"/>
        </w:rPr>
        <w:t>Maaike</w:t>
      </w:r>
      <w:proofErr w:type="spellEnd"/>
      <w:r w:rsidR="008E6FA1" w:rsidRPr="008E6FA1">
        <w:rPr>
          <w:rStyle w:val="reference-author"/>
          <w:rFonts w:cs="Arial"/>
          <w:color w:val="212121"/>
        </w:rPr>
        <w:t xml:space="preserve">, van </w:t>
      </w:r>
      <w:proofErr w:type="spellStart"/>
      <w:r w:rsidR="008E6FA1" w:rsidRPr="008E6FA1">
        <w:rPr>
          <w:rStyle w:val="reference-author"/>
          <w:rFonts w:cs="Arial"/>
          <w:color w:val="212121"/>
        </w:rPr>
        <w:t>Horik</w:t>
      </w:r>
      <w:proofErr w:type="spellEnd"/>
      <w:r w:rsidR="008E6FA1" w:rsidRPr="008E6FA1">
        <w:rPr>
          <w:rStyle w:val="reference-author"/>
          <w:rFonts w:cs="Arial"/>
          <w:color w:val="212121"/>
        </w:rPr>
        <w:t>, René, O'Connor, Ryan, et al.</w:t>
      </w:r>
    </w:p>
    <w:p w14:paraId="6DBA2B4C" w14:textId="6A11572A" w:rsidR="008E6FA1" w:rsidRPr="008E6FA1" w:rsidRDefault="006F4ADD" w:rsidP="005A60FD">
      <w:pPr>
        <w:pStyle w:val="berschrift1"/>
        <w:rPr>
          <w:b w:val="0"/>
          <w:sz w:val="22"/>
          <w:szCs w:val="22"/>
        </w:rPr>
      </w:pPr>
      <w:hyperlink r:id="rId12" w:history="1">
        <w:r w:rsidR="008E6FA1" w:rsidRPr="008E6FA1">
          <w:rPr>
            <w:rStyle w:val="Hyperlink"/>
            <w:b w:val="0"/>
            <w:sz w:val="22"/>
            <w:szCs w:val="22"/>
          </w:rPr>
          <w:t>https://www.nfdi4health.de/</w:t>
        </w:r>
      </w:hyperlink>
      <w:r w:rsidR="008E6FA1" w:rsidRPr="008E6FA1">
        <w:rPr>
          <w:b w:val="0"/>
          <w:sz w:val="22"/>
          <w:szCs w:val="22"/>
        </w:rPr>
        <w:t xml:space="preserve"> abgerufen am 25.09.2025</w:t>
      </w:r>
    </w:p>
    <w:p w14:paraId="201F0E30" w14:textId="77777777" w:rsidR="008E6FA1" w:rsidRDefault="008E6FA1" w:rsidP="008E6FA1"/>
    <w:p w14:paraId="7EE19CA3" w14:textId="25E6A2E0" w:rsidR="008E6FA1" w:rsidRDefault="006F4ADD" w:rsidP="008E6FA1">
      <w:hyperlink r:id="rId13" w:history="1">
        <w:r w:rsidR="008E6FA1" w:rsidRPr="009B3A05">
          <w:rPr>
            <w:rStyle w:val="Hyperlink"/>
          </w:rPr>
          <w:t>https://gesundheitscampus.hochschule-bochum.de/fileadmin/user_upload/Forschung/FD-Policy_20230614.pdf</w:t>
        </w:r>
      </w:hyperlink>
      <w:r w:rsidR="008E6FA1">
        <w:t xml:space="preserve">  </w:t>
      </w:r>
      <w:r w:rsidR="008E6FA1" w:rsidRPr="008E6FA1">
        <w:t>abgerufen am 25.09.2025</w:t>
      </w:r>
    </w:p>
    <w:p w14:paraId="7DFF2F3B" w14:textId="77777777" w:rsidR="008E6FA1" w:rsidRPr="008E6FA1" w:rsidRDefault="008E6FA1" w:rsidP="008E6FA1"/>
    <w:p w14:paraId="5209B1D9" w14:textId="77777777" w:rsidR="008E6FA1" w:rsidRDefault="008E6FA1" w:rsidP="008E6FA1">
      <w:pPr>
        <w:tabs>
          <w:tab w:val="left" w:pos="1790"/>
        </w:tabs>
      </w:pPr>
    </w:p>
    <w:p w14:paraId="58F8B749" w14:textId="77777777" w:rsidR="008E6FA1" w:rsidRPr="00C84275" w:rsidRDefault="008E6FA1" w:rsidP="008E6FA1">
      <w:pPr>
        <w:tabs>
          <w:tab w:val="left" w:pos="1790"/>
        </w:tabs>
      </w:pPr>
      <w:r>
        <w:t xml:space="preserve">Das Material ist im Rahmen des Projekts „DIM.RUHR: </w:t>
      </w:r>
      <w:r w:rsidRPr="005A60FD">
        <w:t>Datenkompetenzzentrum für die interpr</w:t>
      </w:r>
      <w:r>
        <w:t>ofessionelle Nutzung von Gesund</w:t>
      </w:r>
      <w:r w:rsidRPr="005A60FD">
        <w:t>heitsdaten in der Metropole Ruhr</w:t>
      </w:r>
      <w:r>
        <w:t>“ (Förderkennzeichen: 16DKZ2008[A-F]) entstanden. Dementsprechend spiegelt das Material in Version 1.0 den Stand von 2025 wider.</w:t>
      </w:r>
    </w:p>
    <w:p w14:paraId="589C431C" w14:textId="77777777" w:rsidR="008E6FA1" w:rsidRDefault="008E6FA1" w:rsidP="008E6FA1">
      <w:pPr>
        <w:rPr>
          <w:b/>
          <w:bCs/>
        </w:rPr>
      </w:pPr>
    </w:p>
    <w:p w14:paraId="7DC76FF8" w14:textId="77777777" w:rsidR="008E6FA1" w:rsidRPr="00625390" w:rsidRDefault="008E6FA1" w:rsidP="008E6FA1">
      <w:r>
        <w:rPr>
          <w:b/>
          <w:bCs/>
        </w:rPr>
        <w:t xml:space="preserve">Grundlagen und übergreifende Konzepte – 1.4 </w:t>
      </w:r>
      <w:proofErr w:type="spellStart"/>
      <w:r>
        <w:rPr>
          <w:b/>
          <w:bCs/>
        </w:rPr>
        <w:t>Forschungsdatenpolicies</w:t>
      </w:r>
      <w:proofErr w:type="spellEnd"/>
    </w:p>
    <w:p w14:paraId="671F8563" w14:textId="77777777" w:rsidR="008E6FA1" w:rsidRPr="00625390" w:rsidRDefault="008E6FA1" w:rsidP="008E6FA1">
      <w:r w:rsidRPr="00625390">
        <w:t>Dieses Werk und dessen Inhalt sind – sofern nicht anders angegeben – lizensiert unter CC BY 4.0. Ausgenommen aus der Lizenz sind die verwendeten Logos.</w:t>
      </w:r>
    </w:p>
    <w:p w14:paraId="3F4D1064" w14:textId="77777777" w:rsidR="008E6FA1" w:rsidRPr="00625390" w:rsidRDefault="008E6FA1" w:rsidP="008E6FA1">
      <w:r w:rsidRPr="00625390">
        <w:t>Der Lizenzvertrag ist hier abrufbar:</w:t>
      </w:r>
      <w:r>
        <w:br/>
      </w:r>
      <w:hyperlink r:id="rId14" w:history="1">
        <w:r w:rsidRPr="00625390">
          <w:rPr>
            <w:rStyle w:val="Hyperlink"/>
          </w:rPr>
          <w:t>https://creativecommons.org/licenses/by/4.0</w:t>
        </w:r>
      </w:hyperlink>
      <w:hyperlink r:id="rId15" w:history="1">
        <w:r w:rsidRPr="00625390">
          <w:rPr>
            <w:rStyle w:val="Hyperlink"/>
          </w:rPr>
          <w:t>/</w:t>
        </w:r>
      </w:hyperlink>
      <w:r w:rsidRPr="00625390">
        <w:t xml:space="preserve"> </w:t>
      </w:r>
    </w:p>
    <w:p w14:paraId="0A7A959D" w14:textId="77777777" w:rsidR="008E6FA1" w:rsidRPr="00C84275" w:rsidRDefault="008E6FA1" w:rsidP="008E6FA1">
      <w:pPr>
        <w:rPr>
          <w:rStyle w:val="Hyperlink"/>
          <w:color w:val="auto"/>
          <w:u w:val="none"/>
        </w:rPr>
      </w:pPr>
      <w:r w:rsidRPr="00625390">
        <w:t>Das Werk ist online verfügbar unter:</w:t>
      </w:r>
      <w:r>
        <w:br/>
      </w:r>
      <w:r w:rsidRPr="00C84275">
        <w:rPr>
          <w:rStyle w:val="Hyperlink"/>
        </w:rPr>
        <w:t>Link einfügen</w:t>
      </w:r>
    </w:p>
    <w:p w14:paraId="1BCA4DE0" w14:textId="77777777" w:rsidR="008E6FA1" w:rsidRDefault="008E6FA1" w:rsidP="008E6FA1">
      <w:r w:rsidRPr="00625390">
        <w:rPr>
          <w:noProof/>
          <w:lang w:eastAsia="de-DE"/>
        </w:rPr>
        <w:drawing>
          <wp:inline distT="0" distB="0" distL="0" distR="0" wp14:anchorId="7CF3D5A0" wp14:editId="31575842">
            <wp:extent cx="1143000" cy="400050"/>
            <wp:effectExtent l="0" t="0" r="0" b="0"/>
            <wp:docPr id="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pic:cNvPicPr>
                      <a:picLocks noChangeAspect="1"/>
                    </pic:cNvPicPr>
                  </pic:nvPicPr>
                  <pic:blipFill>
                    <a:blip r:embed="rId16"/>
                    <a:stretch>
                      <a:fillRect/>
                    </a:stretch>
                  </pic:blipFill>
                  <pic:spPr>
                    <a:xfrm>
                      <a:off x="0" y="0"/>
                      <a:ext cx="1143000" cy="400050"/>
                    </a:xfrm>
                    <a:prstGeom prst="rect">
                      <a:avLst/>
                    </a:prstGeom>
                  </pic:spPr>
                </pic:pic>
              </a:graphicData>
            </a:graphic>
          </wp:inline>
        </w:drawing>
      </w:r>
    </w:p>
    <w:p w14:paraId="3B1A59CD" w14:textId="77777777" w:rsidR="008E6FA1" w:rsidRDefault="008E6FA1" w:rsidP="008E6FA1">
      <w:pPr>
        <w:tabs>
          <w:tab w:val="left" w:pos="1790"/>
        </w:tabs>
      </w:pPr>
      <w:r>
        <w:tab/>
      </w:r>
    </w:p>
    <w:p w14:paraId="63F12395" w14:textId="204A5778" w:rsidR="00EA7B6E" w:rsidRPr="00EA7B6E" w:rsidRDefault="00EA7B6E" w:rsidP="008E6FA1">
      <w:pPr>
        <w:pStyle w:val="berschrift1"/>
      </w:pPr>
      <w:bookmarkStart w:id="0" w:name="_GoBack"/>
      <w:bookmarkEnd w:id="0"/>
    </w:p>
    <w:sectPr w:rsidR="00EA7B6E" w:rsidRPr="00EA7B6E" w:rsidSect="00BA2CCE">
      <w:headerReference w:type="default" r:id="rId17"/>
      <w:footerReference w:type="default" r:id="rId18"/>
      <w:pgSz w:w="11906" w:h="16838"/>
      <w:pgMar w:top="1417" w:right="1417" w:bottom="1134" w:left="1417"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662258" w14:textId="77777777" w:rsidR="0064288E" w:rsidRDefault="0064288E" w:rsidP="00625390">
      <w:pPr>
        <w:spacing w:after="0" w:line="240" w:lineRule="auto"/>
      </w:pPr>
      <w:r>
        <w:separator/>
      </w:r>
    </w:p>
  </w:endnote>
  <w:endnote w:type="continuationSeparator" w:id="0">
    <w:p w14:paraId="6A336E84" w14:textId="77777777" w:rsidR="0064288E" w:rsidRDefault="0064288E" w:rsidP="00625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4573125"/>
      <w:docPartObj>
        <w:docPartGallery w:val="Page Numbers (Bottom of Page)"/>
        <w:docPartUnique/>
      </w:docPartObj>
    </w:sdtPr>
    <w:sdtEndPr/>
    <w:sdtContent>
      <w:p w14:paraId="5E4C36D0" w14:textId="6539C270" w:rsidR="004D3CA7" w:rsidRDefault="004D3CA7">
        <w:pPr>
          <w:pStyle w:val="Fuzeile"/>
        </w:pPr>
        <w:r w:rsidRPr="004D3CA7">
          <w:rPr>
            <w:noProof/>
            <w:lang w:eastAsia="de-DE"/>
          </w:rPr>
          <w:drawing>
            <wp:anchor distT="0" distB="0" distL="114300" distR="114300" simplePos="0" relativeHeight="251664384" behindDoc="0" locked="0" layoutInCell="1" allowOverlap="1" wp14:anchorId="26EB6273" wp14:editId="40AB1A2F">
              <wp:simplePos x="0" y="0"/>
              <wp:positionH relativeFrom="margin">
                <wp:posOffset>1848409</wp:posOffset>
              </wp:positionH>
              <wp:positionV relativeFrom="paragraph">
                <wp:posOffset>11811</wp:posOffset>
              </wp:positionV>
              <wp:extent cx="932052" cy="1023209"/>
              <wp:effectExtent l="0" t="0" r="1905" b="5715"/>
              <wp:wrapNone/>
              <wp:docPr id="4" name="Grafik 10">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9B5F810B-C422-5D5D-9AD3-F6BA3105E4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9B5F810B-C422-5D5D-9AD3-F6BA3105E486}"/>
                          </a:ext>
                        </a:extLst>
                      </pic:cNvPr>
                      <pic:cNvPicPr>
                        <a:picLocks noChangeAspect="1"/>
                      </pic:cNvPicPr>
                    </pic:nvPicPr>
                    <pic:blipFill>
                      <a:blip r:embed="rId1"/>
                      <a:stretch>
                        <a:fillRect/>
                      </a:stretch>
                    </pic:blipFill>
                    <pic:spPr>
                      <a:xfrm>
                        <a:off x="0" y="0"/>
                        <a:ext cx="932052" cy="1023209"/>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006F4ADD">
          <w:rPr>
            <w:noProof/>
          </w:rPr>
          <w:t>10</w:t>
        </w:r>
        <w:r>
          <w:fldChar w:fldCharType="end"/>
        </w:r>
        <w:r w:rsidR="002F39A5" w:rsidRPr="002F39A5">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2F39A5" w:rsidRPr="002F39A5">
          <w:rPr>
            <w:noProof/>
            <w:lang w:eastAsia="de-DE"/>
          </w:rPr>
          <w:drawing>
            <wp:inline distT="0" distB="0" distL="0" distR="0" wp14:anchorId="4DB2A6E6" wp14:editId="2C50CFBE">
              <wp:extent cx="1558137" cy="1038885"/>
              <wp:effectExtent l="0" t="0" r="4445" b="8890"/>
              <wp:docPr id="5" name="Grafik 5" descr="Z:\Arbeitsgruppen-Projekte\Drittmittel\P_BUND_DIM-RUHR.ZB MED\Logos\BMFTR_de_Web_RGB_gef_du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Arbeitsgruppen-Projekte\Drittmittel\P_BUND_DIM-RUHR.ZB MED\Logos\BMFTR_de_Web_RGB_gef_durch.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5236" cy="1056953"/>
                      </a:xfrm>
                      <a:prstGeom prst="rect">
                        <a:avLst/>
                      </a:prstGeom>
                      <a:noFill/>
                      <a:ln>
                        <a:noFill/>
                      </a:ln>
                    </pic:spPr>
                  </pic:pic>
                </a:graphicData>
              </a:graphic>
            </wp:inline>
          </w:drawing>
        </w:r>
      </w:p>
    </w:sdtContent>
  </w:sdt>
  <w:p w14:paraId="2CDFA8A6" w14:textId="77777777" w:rsidR="00625390" w:rsidRDefault="0062539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AAE221" w14:textId="77777777" w:rsidR="0064288E" w:rsidRDefault="0064288E" w:rsidP="00625390">
      <w:pPr>
        <w:spacing w:after="0" w:line="240" w:lineRule="auto"/>
      </w:pPr>
      <w:r>
        <w:separator/>
      </w:r>
    </w:p>
  </w:footnote>
  <w:footnote w:type="continuationSeparator" w:id="0">
    <w:p w14:paraId="591F28FF" w14:textId="77777777" w:rsidR="0064288E" w:rsidRDefault="0064288E" w:rsidP="006253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CC17D" w14:textId="77777777" w:rsidR="00625390" w:rsidRPr="00625390" w:rsidRDefault="00625390" w:rsidP="00BA2CCE">
    <w:pPr>
      <w:pStyle w:val="Kopfzeile"/>
      <w:jc w:val="right"/>
    </w:pPr>
    <w:r w:rsidRPr="00625390">
      <w:rPr>
        <w:noProof/>
        <w:lang w:eastAsia="de-DE"/>
      </w:rPr>
      <w:drawing>
        <wp:anchor distT="0" distB="0" distL="114300" distR="114300" simplePos="0" relativeHeight="251661312" behindDoc="0" locked="0" layoutInCell="1" allowOverlap="1" wp14:anchorId="447EA679" wp14:editId="49C5460D">
          <wp:simplePos x="0" y="0"/>
          <wp:positionH relativeFrom="column">
            <wp:posOffset>3754755</wp:posOffset>
          </wp:positionH>
          <wp:positionV relativeFrom="paragraph">
            <wp:posOffset>-59055</wp:posOffset>
          </wp:positionV>
          <wp:extent cx="2726297" cy="793750"/>
          <wp:effectExtent l="0" t="0" r="0" b="6350"/>
          <wp:wrapThrough wrapText="bothSides">
            <wp:wrapPolygon edited="0">
              <wp:start x="1811" y="0"/>
              <wp:lineTo x="0" y="4147"/>
              <wp:lineTo x="0" y="18662"/>
              <wp:lineTo x="1057" y="21254"/>
              <wp:lineTo x="1811" y="21254"/>
              <wp:lineTo x="4075" y="21254"/>
              <wp:lineTo x="4226" y="21254"/>
              <wp:lineTo x="5887" y="17107"/>
              <wp:lineTo x="21434" y="15034"/>
              <wp:lineTo x="21434" y="6739"/>
              <wp:lineTo x="3170" y="0"/>
              <wp:lineTo x="1811" y="0"/>
            </wp:wrapPolygon>
          </wp:wrapThrough>
          <wp:docPr id="9"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26297" cy="7937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E36BF3"/>
    <w:multiLevelType w:val="multilevel"/>
    <w:tmpl w:val="7DE641F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4D55580"/>
    <w:multiLevelType w:val="multilevel"/>
    <w:tmpl w:val="CCE87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390"/>
    <w:rsid w:val="001B5229"/>
    <w:rsid w:val="001F075D"/>
    <w:rsid w:val="002A5309"/>
    <w:rsid w:val="002F39A5"/>
    <w:rsid w:val="003C5EA3"/>
    <w:rsid w:val="00402E3D"/>
    <w:rsid w:val="004D3CA7"/>
    <w:rsid w:val="005A60FD"/>
    <w:rsid w:val="00625390"/>
    <w:rsid w:val="0064288E"/>
    <w:rsid w:val="006F4ADD"/>
    <w:rsid w:val="008E6FA1"/>
    <w:rsid w:val="00AA3D5A"/>
    <w:rsid w:val="00BA2CCE"/>
    <w:rsid w:val="00C10AC1"/>
    <w:rsid w:val="00C84275"/>
    <w:rsid w:val="00D30627"/>
    <w:rsid w:val="00E562FE"/>
    <w:rsid w:val="00EA7B6E"/>
    <w:rsid w:val="00EF7B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CD7F9C"/>
  <w15:chartTrackingRefBased/>
  <w15:docId w15:val="{419C81A7-49D0-4F21-873B-0CFFB4013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C5EA3"/>
    <w:rPr>
      <w:rFonts w:ascii="Arial" w:hAnsi="Arial"/>
    </w:rPr>
  </w:style>
  <w:style w:type="paragraph" w:styleId="berschrift1">
    <w:name w:val="heading 1"/>
    <w:basedOn w:val="Standard"/>
    <w:next w:val="Standard"/>
    <w:link w:val="berschrift1Zchn"/>
    <w:uiPriority w:val="9"/>
    <w:qFormat/>
    <w:rsid w:val="003C5EA3"/>
    <w:pPr>
      <w:keepNext/>
      <w:keepLines/>
      <w:spacing w:before="240" w:after="0"/>
      <w:outlineLvl w:val="0"/>
    </w:pPr>
    <w:rPr>
      <w:rFonts w:eastAsiaTheme="majorEastAsia" w:cstheme="majorBidi"/>
      <w:b/>
      <w:sz w:val="32"/>
      <w:szCs w:val="32"/>
    </w:rPr>
  </w:style>
  <w:style w:type="paragraph" w:styleId="berschrift2">
    <w:name w:val="heading 2"/>
    <w:basedOn w:val="Standard"/>
    <w:next w:val="Standard"/>
    <w:link w:val="berschrift2Zchn"/>
    <w:uiPriority w:val="9"/>
    <w:semiHidden/>
    <w:unhideWhenUsed/>
    <w:qFormat/>
    <w:rsid w:val="003C5EA3"/>
    <w:pPr>
      <w:keepNext/>
      <w:keepLines/>
      <w:spacing w:before="40" w:after="0"/>
      <w:outlineLvl w:val="1"/>
    </w:pPr>
    <w:rPr>
      <w:rFonts w:eastAsiaTheme="majorEastAsia" w:cstheme="majorBidi"/>
      <w:b/>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253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25390"/>
  </w:style>
  <w:style w:type="paragraph" w:styleId="Fuzeile">
    <w:name w:val="footer"/>
    <w:basedOn w:val="Standard"/>
    <w:link w:val="FuzeileZchn"/>
    <w:uiPriority w:val="99"/>
    <w:unhideWhenUsed/>
    <w:rsid w:val="006253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25390"/>
  </w:style>
  <w:style w:type="character" w:styleId="Hyperlink">
    <w:name w:val="Hyperlink"/>
    <w:basedOn w:val="Absatz-Standardschriftart"/>
    <w:uiPriority w:val="99"/>
    <w:unhideWhenUsed/>
    <w:rsid w:val="00625390"/>
    <w:rPr>
      <w:color w:val="0563C1" w:themeColor="hyperlink"/>
      <w:u w:val="single"/>
    </w:rPr>
  </w:style>
  <w:style w:type="paragraph" w:styleId="StandardWeb">
    <w:name w:val="Normal (Web)"/>
    <w:basedOn w:val="Standard"/>
    <w:uiPriority w:val="99"/>
    <w:semiHidden/>
    <w:unhideWhenUsed/>
    <w:rsid w:val="00625390"/>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berschrift1Zchn">
    <w:name w:val="Überschrift 1 Zchn"/>
    <w:basedOn w:val="Absatz-Standardschriftart"/>
    <w:link w:val="berschrift1"/>
    <w:uiPriority w:val="9"/>
    <w:rsid w:val="003C5EA3"/>
    <w:rPr>
      <w:rFonts w:ascii="Arial" w:eastAsiaTheme="majorEastAsia" w:hAnsi="Arial" w:cstheme="majorBidi"/>
      <w:b/>
      <w:sz w:val="32"/>
      <w:szCs w:val="32"/>
    </w:rPr>
  </w:style>
  <w:style w:type="character" w:customStyle="1" w:styleId="berschrift2Zchn">
    <w:name w:val="Überschrift 2 Zchn"/>
    <w:basedOn w:val="Absatz-Standardschriftart"/>
    <w:link w:val="berschrift2"/>
    <w:uiPriority w:val="9"/>
    <w:semiHidden/>
    <w:rsid w:val="003C5EA3"/>
    <w:rPr>
      <w:rFonts w:ascii="Arial" w:eastAsiaTheme="majorEastAsia" w:hAnsi="Arial" w:cstheme="majorBidi"/>
      <w:b/>
      <w:sz w:val="26"/>
      <w:szCs w:val="26"/>
    </w:rPr>
  </w:style>
  <w:style w:type="paragraph" w:styleId="Titel">
    <w:name w:val="Title"/>
    <w:basedOn w:val="Standard"/>
    <w:next w:val="Standard"/>
    <w:link w:val="TitelZchn"/>
    <w:uiPriority w:val="10"/>
    <w:qFormat/>
    <w:rsid w:val="003C5EA3"/>
    <w:pPr>
      <w:spacing w:after="0" w:line="240" w:lineRule="auto"/>
      <w:contextualSpacing/>
      <w:jc w:val="center"/>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3C5EA3"/>
    <w:rPr>
      <w:rFonts w:ascii="Arial" w:eastAsiaTheme="majorEastAsia" w:hAnsi="Arial" w:cstheme="majorBidi"/>
      <w:spacing w:val="-10"/>
      <w:kern w:val="28"/>
      <w:sz w:val="56"/>
      <w:szCs w:val="56"/>
    </w:rPr>
  </w:style>
  <w:style w:type="paragraph" w:styleId="Untertitel">
    <w:name w:val="Subtitle"/>
    <w:basedOn w:val="Standard"/>
    <w:next w:val="Standard"/>
    <w:link w:val="UntertitelZchn"/>
    <w:uiPriority w:val="11"/>
    <w:qFormat/>
    <w:rsid w:val="003C5EA3"/>
    <w:pPr>
      <w:numPr>
        <w:ilvl w:val="1"/>
      </w:numPr>
      <w:jc w:val="center"/>
    </w:pPr>
    <w:rPr>
      <w:rFonts w:eastAsiaTheme="minorEastAsia"/>
      <w:i/>
      <w:spacing w:val="15"/>
    </w:rPr>
  </w:style>
  <w:style w:type="character" w:customStyle="1" w:styleId="UntertitelZchn">
    <w:name w:val="Untertitel Zchn"/>
    <w:basedOn w:val="Absatz-Standardschriftart"/>
    <w:link w:val="Untertitel"/>
    <w:uiPriority w:val="11"/>
    <w:rsid w:val="003C5EA3"/>
    <w:rPr>
      <w:rFonts w:ascii="Arial" w:eastAsiaTheme="minorEastAsia" w:hAnsi="Arial"/>
      <w:i/>
      <w:spacing w:val="15"/>
    </w:rPr>
  </w:style>
  <w:style w:type="paragraph" w:styleId="KeinLeerraum">
    <w:name w:val="No Spacing"/>
    <w:uiPriority w:val="1"/>
    <w:qFormat/>
    <w:rsid w:val="003C5EA3"/>
    <w:pPr>
      <w:spacing w:after="0" w:line="240" w:lineRule="auto"/>
    </w:pPr>
    <w:rPr>
      <w:rFonts w:ascii="Arial" w:hAnsi="Arial"/>
    </w:rPr>
  </w:style>
  <w:style w:type="character" w:styleId="SchwacheHervorhebung">
    <w:name w:val="Subtle Emphasis"/>
    <w:basedOn w:val="Absatz-Standardschriftart"/>
    <w:uiPriority w:val="19"/>
    <w:qFormat/>
    <w:rsid w:val="003C5EA3"/>
    <w:rPr>
      <w:rFonts w:ascii="Arial" w:hAnsi="Arial"/>
      <w:i/>
      <w:iCs/>
      <w:color w:val="auto"/>
      <w:sz w:val="22"/>
    </w:rPr>
  </w:style>
  <w:style w:type="character" w:styleId="Hervorhebung">
    <w:name w:val="Emphasis"/>
    <w:basedOn w:val="Absatz-Standardschriftart"/>
    <w:uiPriority w:val="20"/>
    <w:qFormat/>
    <w:rsid w:val="003C5EA3"/>
    <w:rPr>
      <w:rFonts w:ascii="Arial" w:hAnsi="Arial"/>
      <w:b/>
      <w:i/>
      <w:iCs/>
      <w:sz w:val="22"/>
    </w:rPr>
  </w:style>
  <w:style w:type="character" w:styleId="IntensiveHervorhebung">
    <w:name w:val="Intense Emphasis"/>
    <w:basedOn w:val="Absatz-Standardschriftart"/>
    <w:uiPriority w:val="21"/>
    <w:qFormat/>
    <w:rsid w:val="003C5EA3"/>
    <w:rPr>
      <w:rFonts w:ascii="Arial" w:hAnsi="Arial"/>
      <w:b/>
      <w:i/>
      <w:iCs/>
      <w:color w:val="auto"/>
      <w:sz w:val="24"/>
    </w:rPr>
  </w:style>
  <w:style w:type="paragraph" w:styleId="Zitat">
    <w:name w:val="Quote"/>
    <w:basedOn w:val="Standard"/>
    <w:next w:val="Standard"/>
    <w:link w:val="ZitatZchn"/>
    <w:uiPriority w:val="29"/>
    <w:qFormat/>
    <w:rsid w:val="003C5EA3"/>
    <w:pPr>
      <w:spacing w:before="200"/>
      <w:ind w:left="864" w:right="864"/>
      <w:jc w:val="center"/>
    </w:pPr>
    <w:rPr>
      <w:i/>
      <w:iCs/>
    </w:rPr>
  </w:style>
  <w:style w:type="character" w:customStyle="1" w:styleId="ZitatZchn">
    <w:name w:val="Zitat Zchn"/>
    <w:basedOn w:val="Absatz-Standardschriftart"/>
    <w:link w:val="Zitat"/>
    <w:uiPriority w:val="29"/>
    <w:rsid w:val="003C5EA3"/>
    <w:rPr>
      <w:rFonts w:ascii="Arial" w:hAnsi="Arial"/>
      <w:i/>
      <w:iCs/>
    </w:rPr>
  </w:style>
  <w:style w:type="paragraph" w:styleId="IntensivesZitat">
    <w:name w:val="Intense Quote"/>
    <w:basedOn w:val="Standard"/>
    <w:next w:val="Standard"/>
    <w:link w:val="IntensivesZitatZchn"/>
    <w:uiPriority w:val="30"/>
    <w:qFormat/>
    <w:rsid w:val="003C5EA3"/>
    <w:pPr>
      <w:pBdr>
        <w:top w:val="single" w:sz="4" w:space="10" w:color="000000" w:themeColor="text1"/>
        <w:bottom w:val="single" w:sz="4" w:space="10" w:color="000000" w:themeColor="text1"/>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rsid w:val="003C5EA3"/>
    <w:rPr>
      <w:rFonts w:ascii="Arial" w:hAnsi="Arial"/>
      <w:i/>
      <w:iCs/>
    </w:rPr>
  </w:style>
  <w:style w:type="character" w:styleId="SchwacherVerweis">
    <w:name w:val="Subtle Reference"/>
    <w:basedOn w:val="Absatz-Standardschriftart"/>
    <w:uiPriority w:val="31"/>
    <w:qFormat/>
    <w:rsid w:val="003C5EA3"/>
    <w:rPr>
      <w:rFonts w:ascii="Arial" w:hAnsi="Arial"/>
      <w:smallCaps/>
      <w:color w:val="auto"/>
      <w:sz w:val="22"/>
    </w:rPr>
  </w:style>
  <w:style w:type="character" w:styleId="IntensiverVerweis">
    <w:name w:val="Intense Reference"/>
    <w:basedOn w:val="Absatz-Standardschriftart"/>
    <w:uiPriority w:val="32"/>
    <w:qFormat/>
    <w:rsid w:val="003C5EA3"/>
    <w:rPr>
      <w:rFonts w:ascii="Arial" w:hAnsi="Arial"/>
      <w:b/>
      <w:bCs/>
      <w:smallCaps/>
      <w:color w:val="000000" w:themeColor="text1"/>
      <w:spacing w:val="5"/>
      <w:sz w:val="22"/>
    </w:rPr>
  </w:style>
  <w:style w:type="character" w:styleId="Kommentarzeichen">
    <w:name w:val="annotation reference"/>
    <w:basedOn w:val="Absatz-Standardschriftart"/>
    <w:uiPriority w:val="99"/>
    <w:semiHidden/>
    <w:unhideWhenUsed/>
    <w:rsid w:val="005A60FD"/>
    <w:rPr>
      <w:sz w:val="16"/>
      <w:szCs w:val="16"/>
    </w:rPr>
  </w:style>
  <w:style w:type="paragraph" w:styleId="Kommentartext">
    <w:name w:val="annotation text"/>
    <w:basedOn w:val="Standard"/>
    <w:link w:val="KommentartextZchn"/>
    <w:uiPriority w:val="99"/>
    <w:semiHidden/>
    <w:unhideWhenUsed/>
    <w:rsid w:val="005A60F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A60FD"/>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5A60FD"/>
    <w:rPr>
      <w:b/>
      <w:bCs/>
    </w:rPr>
  </w:style>
  <w:style w:type="character" w:customStyle="1" w:styleId="KommentarthemaZchn">
    <w:name w:val="Kommentarthema Zchn"/>
    <w:basedOn w:val="KommentartextZchn"/>
    <w:link w:val="Kommentarthema"/>
    <w:uiPriority w:val="99"/>
    <w:semiHidden/>
    <w:rsid w:val="005A60FD"/>
    <w:rPr>
      <w:rFonts w:ascii="Arial" w:hAnsi="Arial"/>
      <w:b/>
      <w:bCs/>
      <w:sz w:val="20"/>
      <w:szCs w:val="20"/>
    </w:rPr>
  </w:style>
  <w:style w:type="paragraph" w:styleId="Sprechblasentext">
    <w:name w:val="Balloon Text"/>
    <w:basedOn w:val="Standard"/>
    <w:link w:val="SprechblasentextZchn"/>
    <w:uiPriority w:val="99"/>
    <w:semiHidden/>
    <w:unhideWhenUsed/>
    <w:rsid w:val="005A60F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A60FD"/>
    <w:rPr>
      <w:rFonts w:ascii="Segoe UI" w:hAnsi="Segoe UI" w:cs="Segoe UI"/>
      <w:sz w:val="18"/>
      <w:szCs w:val="18"/>
    </w:rPr>
  </w:style>
  <w:style w:type="character" w:customStyle="1" w:styleId="icon">
    <w:name w:val="icon"/>
    <w:basedOn w:val="Absatz-Standardschriftart"/>
    <w:rsid w:val="008E6FA1"/>
  </w:style>
  <w:style w:type="character" w:customStyle="1" w:styleId="reference-author">
    <w:name w:val="reference-author"/>
    <w:basedOn w:val="Absatz-Standardschriftart"/>
    <w:rsid w:val="008E6F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9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schungsdaten.info/themen/beschreiben-und-dokumentieren/metadaten-und-metadatenstandards/" TargetMode="External"/><Relationship Id="rId13" Type="http://schemas.openxmlformats.org/officeDocument/2006/relationships/hyperlink" Target="https://gesundheitscampus.hochschule-bochum.de/fileadmin/user_upload/Forschung/FD-Policy_20230614.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fair.org/fair-principles/" TargetMode="External"/><Relationship Id="rId12" Type="http://schemas.openxmlformats.org/officeDocument/2006/relationships/hyperlink" Target="https://www.nfdi4health.d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5281/zenodo.6225775" TargetMode="External"/><Relationship Id="rId5" Type="http://schemas.openxmlformats.org/officeDocument/2006/relationships/footnotes" Target="footnotes.xml"/><Relationship Id="rId15" Type="http://schemas.openxmlformats.org/officeDocument/2006/relationships/hyperlink" Target="https://creativecommons.org/licenses/by/4.0/" TargetMode="External"/><Relationship Id="rId10" Type="http://schemas.openxmlformats.org/officeDocument/2006/relationships/hyperlink" Target="https://doi.org/10.5281/zenodo.5784765"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fair.org/fair-principles/" TargetMode="External"/><Relationship Id="rId14" Type="http://schemas.openxmlformats.org/officeDocument/2006/relationships/hyperlink" Target="https://creativecommons.org/licenses/by/4.0/"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2453</Words>
  <Characters>15454</Characters>
  <Application>Microsoft Office Word</Application>
  <DocSecurity>0</DocSecurity>
  <Lines>128</Lines>
  <Paragraphs>35</Paragraphs>
  <ScaleCrop>false</ScaleCrop>
  <HeadingPairs>
    <vt:vector size="2" baseType="variant">
      <vt:variant>
        <vt:lpstr>Titel</vt:lpstr>
      </vt:variant>
      <vt:variant>
        <vt:i4>1</vt:i4>
      </vt:variant>
    </vt:vector>
  </HeadingPairs>
  <TitlesOfParts>
    <vt:vector size="1" baseType="lpstr">
      <vt:lpstr/>
    </vt:vector>
  </TitlesOfParts>
  <Company>Universität Witten/Herdecke</Company>
  <LinksUpToDate>false</LinksUpToDate>
  <CharactersWithSpaces>17872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Mainz, Anne</dc:creator>
  <cp:keywords/>
  <dc:description/>
  <cp:lastModifiedBy>Grummich, Kathrin</cp:lastModifiedBy>
  <cp:revision>3</cp:revision>
  <dcterms:created xsi:type="dcterms:W3CDTF">2025-12-19T14:36:00Z</dcterms:created>
  <dcterms:modified xsi:type="dcterms:W3CDTF">2025-12-19T16:15:00Z</dcterms:modified>
</cp:coreProperties>
</file>