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2D798" w14:textId="4BCF8480" w:rsidR="00C84275" w:rsidRPr="00C84275" w:rsidRDefault="00C84275" w:rsidP="00C84275">
      <w:pPr>
        <w:pStyle w:val="Untertitel"/>
      </w:pPr>
    </w:p>
    <w:p w14:paraId="7AC5AA39" w14:textId="77777777" w:rsidR="00C84275" w:rsidRPr="00C84275" w:rsidRDefault="00C84275" w:rsidP="00C84275"/>
    <w:p w14:paraId="0C203BE7" w14:textId="77777777" w:rsidR="003C5EA3" w:rsidRDefault="003C5EA3" w:rsidP="00625390">
      <w:pPr>
        <w:rPr>
          <w:b/>
          <w:bCs/>
        </w:rPr>
      </w:pPr>
    </w:p>
    <w:p w14:paraId="4BA6D5AC" w14:textId="77777777" w:rsidR="00C84275" w:rsidRDefault="00C84275" w:rsidP="00C84275">
      <w:pPr>
        <w:pStyle w:val="Untertitel"/>
      </w:pPr>
      <w:r>
        <w:t>Interprofessionelle Nutzung von Gesundheitsdaten</w:t>
      </w:r>
    </w:p>
    <w:p w14:paraId="5A600FA2" w14:textId="4B38C201" w:rsidR="004D3CA7" w:rsidRDefault="00E664A7" w:rsidP="004D3CA7">
      <w:pPr>
        <w:pStyle w:val="Titel"/>
      </w:pPr>
      <w:r>
        <w:t>Auswertung von Sturzprotokollen</w:t>
      </w:r>
    </w:p>
    <w:p w14:paraId="3244A620" w14:textId="77777777" w:rsidR="00C84275" w:rsidRDefault="00C84275" w:rsidP="00C84275"/>
    <w:p w14:paraId="0C6EF0F4" w14:textId="101851D7" w:rsidR="004D3CA7" w:rsidRDefault="00E664A7" w:rsidP="00E664A7">
      <w:pPr>
        <w:jc w:val="center"/>
        <w:rPr>
          <w:rFonts w:eastAsiaTheme="minorEastAsia"/>
          <w:i/>
          <w:spacing w:val="15"/>
        </w:rPr>
      </w:pPr>
      <w:r w:rsidRPr="00E664A7">
        <w:rPr>
          <w:rFonts w:eastAsiaTheme="minorEastAsia"/>
          <w:i/>
          <w:spacing w:val="15"/>
        </w:rPr>
        <w:t>Übung zur Digitalisierung von Patientenakten</w:t>
      </w:r>
    </w:p>
    <w:p w14:paraId="10085C55" w14:textId="2BCAD756" w:rsidR="00E664A7" w:rsidRDefault="00E664A7" w:rsidP="004D3CA7"/>
    <w:p w14:paraId="1FB3C966" w14:textId="77777777" w:rsidR="00E664A7" w:rsidRDefault="00E664A7" w:rsidP="004D3CA7"/>
    <w:p w14:paraId="171E77F1" w14:textId="779298CE" w:rsidR="004D3CA7" w:rsidRPr="00E664A7" w:rsidRDefault="004D3CA7" w:rsidP="004D3CA7">
      <w:pPr>
        <w:ind w:firstLine="708"/>
      </w:pPr>
      <w:r w:rsidRPr="00E664A7">
        <w:t xml:space="preserve">Autor:innen: </w:t>
      </w:r>
      <w:r w:rsidRPr="00E664A7">
        <w:tab/>
      </w:r>
      <w:r w:rsidRPr="00E664A7">
        <w:tab/>
      </w:r>
      <w:r w:rsidR="00E664A7" w:rsidRPr="00E664A7">
        <w:t>Peter Rasche</w:t>
      </w:r>
    </w:p>
    <w:p w14:paraId="4B7C2096" w14:textId="73FAF048" w:rsidR="00E664A7" w:rsidRPr="00C84275" w:rsidRDefault="004D3CA7" w:rsidP="00E664A7">
      <w:pPr>
        <w:ind w:firstLine="708"/>
      </w:pPr>
      <w:r w:rsidRPr="00E664A7">
        <w:tab/>
      </w:r>
      <w:r w:rsidRPr="00E664A7">
        <w:tab/>
      </w:r>
      <w:r w:rsidRPr="00E664A7">
        <w:tab/>
      </w:r>
      <w:r w:rsidR="00E664A7" w:rsidRPr="00E664A7">
        <w:t>Jonathan Gehrmann</w:t>
      </w:r>
    </w:p>
    <w:p w14:paraId="75B41501" w14:textId="77777777" w:rsidR="00C84275" w:rsidRDefault="00C84275" w:rsidP="00625390">
      <w:pPr>
        <w:rPr>
          <w:b/>
          <w:bCs/>
        </w:rPr>
      </w:pPr>
    </w:p>
    <w:p w14:paraId="630B81DD" w14:textId="4F3E99C5" w:rsidR="00E664A7" w:rsidRDefault="00C84275">
      <w:pPr>
        <w:rPr>
          <w:b/>
          <w:bCs/>
        </w:rPr>
      </w:pPr>
      <w:r>
        <w:rPr>
          <w:b/>
          <w:bCs/>
        </w:rPr>
        <w:br w:type="page"/>
      </w:r>
    </w:p>
    <w:p w14:paraId="2BC62F68" w14:textId="77777777" w:rsidR="00E664A7" w:rsidRPr="00E664A7" w:rsidRDefault="00E664A7" w:rsidP="00E664A7">
      <w:pPr>
        <w:rPr>
          <w:b/>
          <w:bCs/>
        </w:rPr>
      </w:pPr>
    </w:p>
    <w:p w14:paraId="6D156D90" w14:textId="68A698E2" w:rsidR="00E664A7" w:rsidRDefault="00E664A7" w:rsidP="00E664A7">
      <w:pPr>
        <w:jc w:val="both"/>
        <w:rPr>
          <w:b/>
          <w:bCs/>
          <w:sz w:val="28"/>
          <w:szCs w:val="28"/>
        </w:rPr>
      </w:pPr>
      <w:r w:rsidRPr="00E664A7">
        <w:rPr>
          <w:b/>
          <w:bCs/>
          <w:sz w:val="28"/>
          <w:szCs w:val="28"/>
        </w:rPr>
        <w:t xml:space="preserve">Anstehender Besuch des MDK </w:t>
      </w:r>
    </w:p>
    <w:p w14:paraId="5A43F4E3" w14:textId="77777777" w:rsidR="00E664A7" w:rsidRPr="00E664A7" w:rsidRDefault="00E664A7" w:rsidP="00E664A7">
      <w:pPr>
        <w:jc w:val="both"/>
        <w:rPr>
          <w:b/>
          <w:bCs/>
          <w:sz w:val="28"/>
          <w:szCs w:val="28"/>
        </w:rPr>
      </w:pPr>
    </w:p>
    <w:p w14:paraId="6A1923C6" w14:textId="7C168526" w:rsidR="00E664A7" w:rsidRDefault="00E664A7" w:rsidP="00E664A7">
      <w:pPr>
        <w:jc w:val="both"/>
        <w:rPr>
          <w:b/>
          <w:bCs/>
        </w:rPr>
      </w:pPr>
      <w:r w:rsidRPr="00E664A7">
        <w:rPr>
          <w:b/>
          <w:bCs/>
        </w:rPr>
        <w:t xml:space="preserve">Auswertung von Sturzereignissen im Krankenhaus - Übung zur Digitalisierung von Patientenakten </w:t>
      </w:r>
    </w:p>
    <w:p w14:paraId="06FEF719" w14:textId="77777777" w:rsidR="00E664A7" w:rsidRPr="00E664A7" w:rsidRDefault="00E664A7" w:rsidP="00E664A7">
      <w:pPr>
        <w:jc w:val="both"/>
        <w:rPr>
          <w:b/>
          <w:bCs/>
        </w:rPr>
      </w:pPr>
    </w:p>
    <w:p w14:paraId="617E4383" w14:textId="77777777" w:rsidR="00E664A7" w:rsidRPr="00E664A7" w:rsidRDefault="00E664A7" w:rsidP="00E664A7">
      <w:pPr>
        <w:jc w:val="both"/>
        <w:rPr>
          <w:b/>
          <w:bCs/>
        </w:rPr>
      </w:pPr>
      <w:r w:rsidRPr="00E664A7">
        <w:rPr>
          <w:b/>
          <w:bCs/>
        </w:rPr>
        <w:t xml:space="preserve">Lernziel </w:t>
      </w:r>
    </w:p>
    <w:p w14:paraId="43F0D799" w14:textId="5C7EA404" w:rsidR="00E664A7" w:rsidRPr="00E664A7" w:rsidRDefault="00E664A7" w:rsidP="00E664A7">
      <w:pPr>
        <w:jc w:val="both"/>
      </w:pPr>
      <w:r w:rsidRPr="00E664A7">
        <w:t xml:space="preserve">Die Studierenden erlangen in dieser Übung ein grundlegendes Verständnis für die Digitalisierung von Patientenakten gemäß den fünf Stufen der elektronischen Patientenakte nach </w:t>
      </w:r>
      <w:proofErr w:type="spellStart"/>
      <w:r w:rsidRPr="00E664A7">
        <w:t>Waegemann</w:t>
      </w:r>
      <w:proofErr w:type="spellEnd"/>
      <w:r w:rsidRPr="00E664A7">
        <w:t xml:space="preserve"> (1999, S. 116–118) und der Einteilungskriterien nach Haas (2005, S. 195). Zu diesem Zweck entwickeln sie eigene Ansätze zur Auswertung von Sturzereignissen. </w:t>
      </w:r>
    </w:p>
    <w:p w14:paraId="64089ED4" w14:textId="77777777" w:rsidR="00E664A7" w:rsidRDefault="00E664A7" w:rsidP="00E664A7">
      <w:pPr>
        <w:jc w:val="both"/>
        <w:rPr>
          <w:b/>
          <w:bCs/>
        </w:rPr>
      </w:pPr>
    </w:p>
    <w:p w14:paraId="098BEEB7" w14:textId="7E5A29F5" w:rsidR="00E664A7" w:rsidRPr="00E664A7" w:rsidRDefault="00E664A7" w:rsidP="00E664A7">
      <w:pPr>
        <w:jc w:val="both"/>
        <w:rPr>
          <w:b/>
          <w:bCs/>
        </w:rPr>
      </w:pPr>
      <w:r w:rsidRPr="00E664A7">
        <w:rPr>
          <w:b/>
          <w:bCs/>
        </w:rPr>
        <w:t xml:space="preserve">Szenario </w:t>
      </w:r>
    </w:p>
    <w:p w14:paraId="585185B2" w14:textId="641B8D66" w:rsidR="00E664A7" w:rsidRDefault="00E664A7" w:rsidP="00E664A7">
      <w:pPr>
        <w:jc w:val="both"/>
      </w:pPr>
      <w:r w:rsidRPr="00E664A7">
        <w:t xml:space="preserve">Die Studierenden führen als Angestellte eines Krankenhauses eine Sturzereignisauswertung für den Medizinischen Dienst durch und halten ihr Ergebnis in einem Formular fest. Auszuwerten sind 68 handschriftliche Sturzprotokolle. </w:t>
      </w:r>
    </w:p>
    <w:p w14:paraId="100C7B84" w14:textId="77777777" w:rsidR="00E664A7" w:rsidRPr="00E664A7" w:rsidRDefault="00E664A7" w:rsidP="00E664A7">
      <w:pPr>
        <w:jc w:val="both"/>
      </w:pPr>
    </w:p>
    <w:p w14:paraId="4A82E5BD" w14:textId="77777777" w:rsidR="00E664A7" w:rsidRPr="00E664A7" w:rsidRDefault="00E664A7" w:rsidP="00E664A7">
      <w:pPr>
        <w:jc w:val="both"/>
        <w:rPr>
          <w:b/>
          <w:bCs/>
        </w:rPr>
      </w:pPr>
      <w:r w:rsidRPr="00E664A7">
        <w:rPr>
          <w:b/>
          <w:bCs/>
        </w:rPr>
        <w:t xml:space="preserve">Ablauf </w:t>
      </w:r>
    </w:p>
    <w:p w14:paraId="1AB468F7" w14:textId="49EB3B4A" w:rsidR="00E664A7" w:rsidRPr="00E664A7" w:rsidRDefault="00E664A7" w:rsidP="00E664A7">
      <w:pPr>
        <w:jc w:val="both"/>
      </w:pPr>
      <w:r w:rsidRPr="00E664A7">
        <w:t xml:space="preserve">Die Auswertung erfolgt in zwei Gruppen: Eine der beiden erhält die Sturzprotokolle in Papierform, die andere erhält die eingescannten Protokolle als PDFs. Darüber hinaus ist die Herangehensweise nicht vorgegeben. </w:t>
      </w:r>
    </w:p>
    <w:p w14:paraId="2F9DFD2C" w14:textId="37C124A4" w:rsidR="00E664A7" w:rsidRDefault="00E664A7" w:rsidP="00E664A7">
      <w:pPr>
        <w:jc w:val="both"/>
      </w:pPr>
      <w:r w:rsidRPr="00E664A7">
        <w:t>Im Anschluss an die Auswertung erarbeiten die Studierenden in der Reflektion, wie die Aufgabe effizienter zu lösen gewesen wäre. Je nachdem, welchen Ansatz die Studierenden entwickelt haben, können der teil- oder vollstrukturierte Sturzreport abschließend als Musterlösung vorgestellt werden.</w:t>
      </w:r>
    </w:p>
    <w:p w14:paraId="07A77D60" w14:textId="6EC8A80F" w:rsidR="00E664A7" w:rsidRDefault="00E664A7" w:rsidP="00E664A7">
      <w:pPr>
        <w:jc w:val="both"/>
      </w:pPr>
    </w:p>
    <w:p w14:paraId="3C2B8288" w14:textId="7C899682" w:rsidR="00093FAC" w:rsidRPr="00093FAC" w:rsidRDefault="00093FAC" w:rsidP="00093FAC">
      <w:pPr>
        <w:jc w:val="both"/>
        <w:rPr>
          <w:b/>
          <w:bCs/>
        </w:rPr>
      </w:pPr>
      <w:r w:rsidRPr="00093FAC">
        <w:rPr>
          <w:b/>
          <w:bCs/>
        </w:rPr>
        <w:t>Studierende erhalten</w:t>
      </w:r>
    </w:p>
    <w:p w14:paraId="67DF9BB0" w14:textId="0AAF4A72" w:rsidR="00093FAC" w:rsidRPr="00093FAC" w:rsidRDefault="00093FAC" w:rsidP="00093FAC">
      <w:pPr>
        <w:numPr>
          <w:ilvl w:val="0"/>
          <w:numId w:val="1"/>
        </w:numPr>
        <w:jc w:val="both"/>
      </w:pPr>
      <w:r>
        <w:t xml:space="preserve">- </w:t>
      </w:r>
      <w:r w:rsidRPr="00093FAC">
        <w:t xml:space="preserve">68 handschriftliche Sturzprotokolle (in Papierform oder als PDFs) </w:t>
      </w:r>
    </w:p>
    <w:p w14:paraId="40D9DA60" w14:textId="62A65900" w:rsidR="00093FAC" w:rsidRPr="00093FAC" w:rsidRDefault="00093FAC" w:rsidP="00093FAC">
      <w:pPr>
        <w:numPr>
          <w:ilvl w:val="0"/>
          <w:numId w:val="1"/>
        </w:numPr>
        <w:jc w:val="both"/>
      </w:pPr>
      <w:r>
        <w:t xml:space="preserve">- </w:t>
      </w:r>
      <w:r w:rsidRPr="00093FAC">
        <w:t xml:space="preserve">Aufgabenstellung inkl. Formular für die Ergebnisse der Auswertung in Papierform </w:t>
      </w:r>
    </w:p>
    <w:p w14:paraId="009B7CA8" w14:textId="77777777" w:rsidR="00093FAC" w:rsidRPr="00093FAC" w:rsidRDefault="00093FAC" w:rsidP="00093FAC">
      <w:pPr>
        <w:jc w:val="both"/>
      </w:pPr>
    </w:p>
    <w:p w14:paraId="6809DC18" w14:textId="77777777" w:rsidR="00093FAC" w:rsidRPr="00093FAC" w:rsidRDefault="00093FAC" w:rsidP="00093FAC">
      <w:pPr>
        <w:jc w:val="both"/>
        <w:rPr>
          <w:b/>
          <w:bCs/>
        </w:rPr>
      </w:pPr>
      <w:r w:rsidRPr="00093FAC">
        <w:rPr>
          <w:b/>
          <w:bCs/>
        </w:rPr>
        <w:t xml:space="preserve">Begleitmaterial </w:t>
      </w:r>
    </w:p>
    <w:p w14:paraId="5D4D8538" w14:textId="0725EFB8" w:rsidR="00093FAC" w:rsidRPr="00093FAC" w:rsidRDefault="00093FAC" w:rsidP="00093FAC">
      <w:pPr>
        <w:numPr>
          <w:ilvl w:val="0"/>
          <w:numId w:val="2"/>
        </w:numPr>
        <w:jc w:val="both"/>
      </w:pPr>
      <w:r>
        <w:t xml:space="preserve">- </w:t>
      </w:r>
      <w:r w:rsidRPr="00093FAC">
        <w:t xml:space="preserve">Blanko Sturzprotokoll </w:t>
      </w:r>
    </w:p>
    <w:p w14:paraId="01FCAE5B" w14:textId="62153390" w:rsidR="00093FAC" w:rsidRPr="00093FAC" w:rsidRDefault="00093FAC" w:rsidP="00093FAC">
      <w:pPr>
        <w:numPr>
          <w:ilvl w:val="0"/>
          <w:numId w:val="2"/>
        </w:numPr>
        <w:jc w:val="both"/>
      </w:pPr>
      <w:r>
        <w:t xml:space="preserve">- </w:t>
      </w:r>
      <w:r w:rsidRPr="00093FAC">
        <w:t xml:space="preserve">Teilstrukturierter Sturzreport als Musterlösung </w:t>
      </w:r>
    </w:p>
    <w:p w14:paraId="55B999F2" w14:textId="704EC7C9" w:rsidR="00093FAC" w:rsidRDefault="00093FAC" w:rsidP="00093FAC">
      <w:pPr>
        <w:numPr>
          <w:ilvl w:val="0"/>
          <w:numId w:val="2"/>
        </w:numPr>
        <w:jc w:val="both"/>
      </w:pPr>
      <w:r>
        <w:t xml:space="preserve">- </w:t>
      </w:r>
      <w:r w:rsidRPr="00093FAC">
        <w:t xml:space="preserve">Vollstrukturierter Sturzreport als Musterlösung </w:t>
      </w:r>
    </w:p>
    <w:p w14:paraId="1953582B" w14:textId="77777777" w:rsidR="00093FAC" w:rsidRPr="00093FAC" w:rsidRDefault="00093FAC" w:rsidP="00093FAC">
      <w:pPr>
        <w:numPr>
          <w:ilvl w:val="0"/>
          <w:numId w:val="2"/>
        </w:numPr>
        <w:jc w:val="both"/>
      </w:pPr>
      <w:bookmarkStart w:id="0" w:name="_GoBack"/>
      <w:bookmarkEnd w:id="0"/>
    </w:p>
    <w:p w14:paraId="22E4372B" w14:textId="77777777" w:rsidR="00093FAC" w:rsidRPr="00E664A7" w:rsidRDefault="00093FAC" w:rsidP="00E664A7">
      <w:pPr>
        <w:jc w:val="both"/>
      </w:pPr>
    </w:p>
    <w:p w14:paraId="1E109FBD" w14:textId="77777777" w:rsidR="00E664A7" w:rsidRDefault="00E664A7">
      <w:pPr>
        <w:rPr>
          <w:b/>
          <w:bCs/>
        </w:rPr>
      </w:pPr>
    </w:p>
    <w:p w14:paraId="6CDD0720" w14:textId="77777777" w:rsidR="005A60FD" w:rsidRDefault="005A60FD" w:rsidP="005A60FD">
      <w:pPr>
        <w:tabs>
          <w:tab w:val="left" w:pos="1790"/>
        </w:tabs>
      </w:pPr>
    </w:p>
    <w:p w14:paraId="4B375191" w14:textId="77777777" w:rsidR="00E664A7" w:rsidRDefault="005A60FD" w:rsidP="005A60FD">
      <w:pPr>
        <w:pStyle w:val="berschrift1"/>
      </w:pPr>
      <w:commentRangeStart w:id="1"/>
      <w:r>
        <w:t>Quellenverzeichnis</w:t>
      </w:r>
      <w:commentRangeEnd w:id="1"/>
      <w:r>
        <w:rPr>
          <w:rStyle w:val="Kommentarzeichen"/>
          <w:rFonts w:eastAsiaTheme="minorHAnsi" w:cstheme="minorBidi"/>
          <w:b w:val="0"/>
        </w:rPr>
        <w:commentReference w:id="1"/>
      </w:r>
    </w:p>
    <w:p w14:paraId="6BB34455" w14:textId="77777777" w:rsidR="00E664A7" w:rsidRDefault="00E664A7" w:rsidP="005A60FD">
      <w:pPr>
        <w:pStyle w:val="berschrift1"/>
      </w:pPr>
    </w:p>
    <w:p w14:paraId="74EC5A38" w14:textId="77777777" w:rsidR="00E664A7" w:rsidRPr="00E664A7" w:rsidRDefault="00E664A7" w:rsidP="00E664A7">
      <w:pPr>
        <w:pStyle w:val="Default"/>
        <w:rPr>
          <w:rFonts w:ascii="Arial" w:hAnsi="Arial" w:cs="Arial"/>
          <w:sz w:val="22"/>
          <w:szCs w:val="22"/>
          <w:lang w:val="en-US"/>
        </w:rPr>
      </w:pPr>
      <w:r w:rsidRPr="00E664A7">
        <w:rPr>
          <w:rFonts w:ascii="Arial" w:hAnsi="Arial" w:cs="Arial"/>
          <w:sz w:val="22"/>
          <w:szCs w:val="22"/>
        </w:rPr>
        <w:t xml:space="preserve">Haas, P. (2005). </w:t>
      </w:r>
      <w:r w:rsidRPr="00E664A7">
        <w:rPr>
          <w:rFonts w:ascii="Arial" w:hAnsi="Arial" w:cs="Arial"/>
          <w:i/>
          <w:iCs/>
          <w:sz w:val="22"/>
          <w:szCs w:val="22"/>
        </w:rPr>
        <w:t>Medizinische Informationssysteme und Elektronische Krankenakten</w:t>
      </w:r>
      <w:r w:rsidRPr="00E664A7">
        <w:rPr>
          <w:rFonts w:ascii="Arial" w:hAnsi="Arial" w:cs="Arial"/>
          <w:sz w:val="22"/>
          <w:szCs w:val="22"/>
        </w:rPr>
        <w:t xml:space="preserve">. </w:t>
      </w:r>
      <w:r w:rsidRPr="00E664A7">
        <w:rPr>
          <w:rFonts w:ascii="Arial" w:hAnsi="Arial" w:cs="Arial"/>
          <w:sz w:val="22"/>
          <w:szCs w:val="22"/>
          <w:lang w:val="en-US"/>
        </w:rPr>
        <w:t xml:space="preserve">Springer-Verlag. https://doi.org/10.1007/b138207 </w:t>
      </w:r>
    </w:p>
    <w:p w14:paraId="766748D0" w14:textId="2A4E0204" w:rsidR="005A60FD" w:rsidRDefault="00E664A7" w:rsidP="00E664A7">
      <w:pPr>
        <w:pStyle w:val="berschrift1"/>
      </w:pPr>
      <w:proofErr w:type="spellStart"/>
      <w:r w:rsidRPr="00E664A7">
        <w:rPr>
          <w:rFonts w:cs="Arial"/>
          <w:b w:val="0"/>
          <w:sz w:val="22"/>
          <w:szCs w:val="22"/>
          <w:lang w:val="en-US"/>
        </w:rPr>
        <w:t>Waegemann</w:t>
      </w:r>
      <w:proofErr w:type="spellEnd"/>
      <w:r w:rsidRPr="00E664A7">
        <w:rPr>
          <w:rFonts w:cs="Arial"/>
          <w:b w:val="0"/>
          <w:sz w:val="22"/>
          <w:szCs w:val="22"/>
          <w:lang w:val="en-US"/>
        </w:rPr>
        <w:t xml:space="preserve">, C. P. (1999). Current Status of EPR developments in the US. </w:t>
      </w:r>
      <w:proofErr w:type="spellStart"/>
      <w:r w:rsidRPr="00E664A7">
        <w:rPr>
          <w:rFonts w:cs="Arial"/>
          <w:b w:val="0"/>
          <w:i/>
          <w:iCs/>
          <w:sz w:val="22"/>
          <w:szCs w:val="22"/>
        </w:rPr>
        <w:t>Toward</w:t>
      </w:r>
      <w:proofErr w:type="spellEnd"/>
      <w:r w:rsidRPr="00E664A7">
        <w:rPr>
          <w:rFonts w:cs="Arial"/>
          <w:b w:val="0"/>
          <w:i/>
          <w:iCs/>
          <w:sz w:val="22"/>
          <w:szCs w:val="22"/>
        </w:rPr>
        <w:t xml:space="preserve"> an Electronic Health </w:t>
      </w:r>
      <w:proofErr w:type="spellStart"/>
      <w:r w:rsidRPr="00E664A7">
        <w:rPr>
          <w:rFonts w:cs="Arial"/>
          <w:b w:val="0"/>
          <w:i/>
          <w:iCs/>
          <w:sz w:val="22"/>
          <w:szCs w:val="22"/>
        </w:rPr>
        <w:t>Record</w:t>
      </w:r>
      <w:proofErr w:type="spellEnd"/>
      <w:r w:rsidRPr="00E664A7">
        <w:rPr>
          <w:rFonts w:cs="Arial"/>
          <w:b w:val="0"/>
          <w:i/>
          <w:iCs/>
          <w:sz w:val="22"/>
          <w:szCs w:val="22"/>
        </w:rPr>
        <w:t xml:space="preserve"> '99</w:t>
      </w:r>
      <w:r w:rsidRPr="00E664A7">
        <w:rPr>
          <w:rFonts w:cs="Arial"/>
          <w:b w:val="0"/>
          <w:sz w:val="22"/>
          <w:szCs w:val="22"/>
        </w:rPr>
        <w:t>, 116–118.</w:t>
      </w:r>
      <w:r>
        <w:rPr>
          <w:sz w:val="20"/>
          <w:szCs w:val="20"/>
        </w:rPr>
        <w:t xml:space="preserve"> </w:t>
      </w:r>
      <w:r w:rsidR="005A60FD">
        <w:br w:type="page"/>
      </w:r>
    </w:p>
    <w:p w14:paraId="73614CDE" w14:textId="77777777" w:rsidR="005A60FD" w:rsidRDefault="005A60FD" w:rsidP="005A60FD">
      <w:pPr>
        <w:tabs>
          <w:tab w:val="left" w:pos="1790"/>
        </w:tabs>
      </w:pPr>
    </w:p>
    <w:p w14:paraId="76CEE3D8" w14:textId="77777777" w:rsidR="005A60FD" w:rsidRPr="00C84275" w:rsidRDefault="005A60FD" w:rsidP="005A60FD">
      <w:pPr>
        <w:tabs>
          <w:tab w:val="left" w:pos="1790"/>
        </w:tabs>
      </w:pPr>
      <w:r>
        <w:t xml:space="preserve">Das Material ist im Rahmen des Projekts „DIM.RUHR: </w:t>
      </w:r>
      <w:r w:rsidRPr="005A60FD">
        <w:t>Datenkompetenzzentrum für die interpr</w:t>
      </w:r>
      <w:r>
        <w:t>ofessionelle Nutzung von Gesund</w:t>
      </w:r>
      <w:r w:rsidRPr="005A60FD">
        <w:t>heitsdaten in der Metropole Ruhr</w:t>
      </w:r>
      <w:r>
        <w:t>“ (Förderkennzeichen: 16DKZ2008[A-F]) entstanden. Dementsprechend spiegelt das Material in Version 1.0 den Stand von 2025 wider.</w:t>
      </w:r>
    </w:p>
    <w:p w14:paraId="7A07D7C4" w14:textId="77777777" w:rsidR="005A60FD" w:rsidRDefault="005A60FD" w:rsidP="00625390">
      <w:pPr>
        <w:rPr>
          <w:bCs/>
        </w:rPr>
      </w:pPr>
    </w:p>
    <w:p w14:paraId="19ED759D" w14:textId="4C32C2CA" w:rsidR="005A60FD" w:rsidRPr="005A60FD" w:rsidRDefault="005A60FD" w:rsidP="00625390">
      <w:pPr>
        <w:rPr>
          <w:bCs/>
        </w:rPr>
      </w:pPr>
      <w:r w:rsidRPr="005A60FD">
        <w:rPr>
          <w:bCs/>
        </w:rPr>
        <w:t xml:space="preserve">Zitiervorschlag: </w:t>
      </w:r>
      <w:r w:rsidR="00E664A7">
        <w:rPr>
          <w:bCs/>
        </w:rPr>
        <w:t>Rasche, P. &amp; Gehrmann, J. (2025). Auswertung von Sturzprotokollen.</w:t>
      </w:r>
    </w:p>
    <w:p w14:paraId="45C5C1CE" w14:textId="77777777" w:rsidR="005A60FD" w:rsidRDefault="005A60FD" w:rsidP="00625390">
      <w:pPr>
        <w:rPr>
          <w:b/>
          <w:bCs/>
        </w:rPr>
      </w:pPr>
    </w:p>
    <w:p w14:paraId="4EA8D766" w14:textId="04D83B2F" w:rsidR="00625390" w:rsidRPr="00625390" w:rsidRDefault="00625390" w:rsidP="00625390">
      <w:r w:rsidRPr="00625390">
        <w:rPr>
          <w:b/>
          <w:bCs/>
        </w:rPr>
        <w:t>„</w:t>
      </w:r>
      <w:r w:rsidR="00E664A7">
        <w:rPr>
          <w:b/>
          <w:bCs/>
        </w:rPr>
        <w:t>Auswertung von Sturzprotokollen</w:t>
      </w:r>
      <w:r w:rsidRPr="00625390">
        <w:rPr>
          <w:b/>
          <w:bCs/>
        </w:rPr>
        <w:t xml:space="preserve">“ </w:t>
      </w:r>
      <w:r w:rsidRPr="00625390">
        <w:t xml:space="preserve">von </w:t>
      </w:r>
      <w:r w:rsidR="00E664A7">
        <w:t>Peter Rasche &amp; Jonathan Gehrmann</w:t>
      </w:r>
      <w:r w:rsidRPr="00625390">
        <w:t>.</w:t>
      </w:r>
    </w:p>
    <w:p w14:paraId="3E5C3C8C" w14:textId="77777777" w:rsidR="00625390" w:rsidRPr="00625390" w:rsidRDefault="00625390" w:rsidP="00625390">
      <w:r w:rsidRPr="00625390">
        <w:t>Dieses Werk und dessen Inhalt sind – sofern nicht anders angegeben – lizensiert unter CC BY 4.0. Ausgenommen aus der Lizenz sind die verwendeten Logos.</w:t>
      </w:r>
    </w:p>
    <w:p w14:paraId="738B8E30" w14:textId="77777777" w:rsidR="00625390" w:rsidRPr="00625390" w:rsidRDefault="00625390" w:rsidP="00625390">
      <w:r w:rsidRPr="00625390">
        <w:t>Der Lizenzvertrag ist hier abrufbar:</w:t>
      </w:r>
      <w:r w:rsidR="00C84275">
        <w:br/>
      </w:r>
      <w:hyperlink r:id="rId10" w:history="1">
        <w:r w:rsidRPr="00625390">
          <w:rPr>
            <w:rStyle w:val="Hyperlink"/>
          </w:rPr>
          <w:t>https://creativecommons.org/licenses/by/4.0</w:t>
        </w:r>
      </w:hyperlink>
      <w:hyperlink r:id="rId11" w:history="1">
        <w:r w:rsidRPr="00625390">
          <w:rPr>
            <w:rStyle w:val="Hyperlink"/>
          </w:rPr>
          <w:t>/</w:t>
        </w:r>
      </w:hyperlink>
      <w:r w:rsidRPr="00625390">
        <w:t xml:space="preserve"> </w:t>
      </w:r>
    </w:p>
    <w:p w14:paraId="4BDAC4A4" w14:textId="1AD80E95" w:rsidR="00625390" w:rsidRPr="00C84275" w:rsidRDefault="00625390" w:rsidP="00625390">
      <w:pPr>
        <w:rPr>
          <w:rStyle w:val="Hyperlink"/>
          <w:color w:val="auto"/>
          <w:u w:val="none"/>
        </w:rPr>
      </w:pPr>
      <w:r w:rsidRPr="00625390">
        <w:t>Das Werk ist online verfügbar unter:</w:t>
      </w:r>
      <w:r w:rsidR="00C84275">
        <w:br/>
      </w:r>
      <w:r w:rsidR="00E664A7" w:rsidRPr="00E664A7">
        <w:rPr>
          <w:rStyle w:val="Hyperlink"/>
        </w:rPr>
        <w:t>https://moodle.ruhr-uni-bochum.de/course/section.php?id=8346022</w:t>
      </w:r>
    </w:p>
    <w:p w14:paraId="22B6B580" w14:textId="77777777" w:rsidR="00EA7B6E" w:rsidRDefault="00625390">
      <w:r w:rsidRPr="00625390">
        <w:rPr>
          <w:noProof/>
          <w:lang w:eastAsia="de-DE"/>
        </w:rPr>
        <w:drawing>
          <wp:inline distT="0" distB="0" distL="0" distR="0" wp14:anchorId="1FDDDFC0" wp14:editId="1DDD8FB6">
            <wp:extent cx="1143000" cy="400050"/>
            <wp:effectExtent l="0" t="0" r="0" b="0"/>
            <wp:docPr id="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DB4E2" w14:textId="77777777" w:rsidR="00EA7B6E" w:rsidRDefault="00EA7B6E" w:rsidP="00C84275">
      <w:pPr>
        <w:tabs>
          <w:tab w:val="left" w:pos="1790"/>
        </w:tabs>
      </w:pPr>
      <w:r>
        <w:tab/>
      </w:r>
    </w:p>
    <w:p w14:paraId="63F12395" w14:textId="77777777" w:rsidR="00EA7B6E" w:rsidRPr="00EA7B6E" w:rsidRDefault="00EA7B6E" w:rsidP="00EA7B6E">
      <w:pPr>
        <w:tabs>
          <w:tab w:val="left" w:pos="1790"/>
        </w:tabs>
      </w:pPr>
    </w:p>
    <w:sectPr w:rsidR="00EA7B6E" w:rsidRPr="00EA7B6E" w:rsidSect="00BA2CC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283" w:footer="28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Mainz, Anne" w:date="2025-02-11T11:55:00Z" w:initials="MA">
    <w:p w14:paraId="1AFA60A9" w14:textId="77777777" w:rsidR="005A60FD" w:rsidRDefault="005A60FD">
      <w:pPr>
        <w:pStyle w:val="Kommentartext"/>
      </w:pPr>
      <w:r>
        <w:rPr>
          <w:rStyle w:val="Kommentarzeichen"/>
        </w:rPr>
        <w:annotationRef/>
      </w:r>
      <w:r>
        <w:t>Empfohlenes Zitierformat: APA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AFA60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FA60A9" w16cid:durableId="2CBC3F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69850" w14:textId="77777777" w:rsidR="004862F3" w:rsidRDefault="004862F3" w:rsidP="00625390">
      <w:pPr>
        <w:spacing w:after="0" w:line="240" w:lineRule="auto"/>
      </w:pPr>
      <w:r>
        <w:separator/>
      </w:r>
    </w:p>
  </w:endnote>
  <w:endnote w:type="continuationSeparator" w:id="0">
    <w:p w14:paraId="4C542EA0" w14:textId="77777777" w:rsidR="004862F3" w:rsidRDefault="004862F3" w:rsidP="0062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7E75C" w14:textId="77777777" w:rsidR="00625390" w:rsidRDefault="006253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4573125"/>
      <w:docPartObj>
        <w:docPartGallery w:val="Page Numbers (Bottom of Page)"/>
        <w:docPartUnique/>
      </w:docPartObj>
    </w:sdtPr>
    <w:sdtEndPr/>
    <w:sdtContent>
      <w:p w14:paraId="5E4C36D0" w14:textId="08759DE0" w:rsidR="004D3CA7" w:rsidRDefault="0065368C" w:rsidP="6A98F510">
        <w:pPr>
          <w:pStyle w:val="Fuzeile"/>
        </w:pPr>
        <w:r w:rsidRPr="00F048EC">
          <w:rPr>
            <w:noProof/>
            <w:lang w:eastAsia="de-DE"/>
          </w:rPr>
          <w:drawing>
            <wp:anchor distT="0" distB="0" distL="114300" distR="114300" simplePos="0" relativeHeight="251662336" behindDoc="0" locked="0" layoutInCell="1" allowOverlap="1" wp14:anchorId="7B01EE16" wp14:editId="75E52EA3">
              <wp:simplePos x="0" y="0"/>
              <wp:positionH relativeFrom="column">
                <wp:posOffset>3767455</wp:posOffset>
              </wp:positionH>
              <wp:positionV relativeFrom="paragraph">
                <wp:posOffset>-437515</wp:posOffset>
              </wp:positionV>
              <wp:extent cx="2832100" cy="994919"/>
              <wp:effectExtent l="0" t="0" r="6350" b="0"/>
              <wp:wrapThrough wrapText="bothSides">
                <wp:wrapPolygon edited="0">
                  <wp:start x="0" y="0"/>
                  <wp:lineTo x="0" y="21103"/>
                  <wp:lineTo x="21503" y="21103"/>
                  <wp:lineTo x="21503" y="0"/>
                  <wp:lineTo x="0" y="0"/>
                </wp:wrapPolygon>
              </wp:wrapThrough>
              <wp:docPr id="1" name="Grafik 1" descr="C:\Users\amainz\Desktop\BMFTR-EU-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mainz\Desktop\BMFTR-EU-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283" t="13483" b="12903"/>
                      <a:stretch/>
                    </pic:blipFill>
                    <pic:spPr bwMode="auto">
                      <a:xfrm>
                        <a:off x="0" y="0"/>
                        <a:ext cx="2832100" cy="9949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D3CA7">
          <w:fldChar w:fldCharType="begin"/>
        </w:r>
        <w:r w:rsidR="004D3CA7">
          <w:instrText>PAGE   \* MERGEFORMAT</w:instrText>
        </w:r>
        <w:r w:rsidR="004D3CA7">
          <w:fldChar w:fldCharType="separate"/>
        </w:r>
        <w:r>
          <w:rPr>
            <w:noProof/>
          </w:rPr>
          <w:t>2</w:t>
        </w:r>
        <w:r w:rsidR="004D3CA7">
          <w:fldChar w:fldCharType="end"/>
        </w:r>
      </w:p>
    </w:sdtContent>
  </w:sdt>
  <w:p w14:paraId="2CDFA8A6" w14:textId="0322CF6D" w:rsidR="00625390" w:rsidRDefault="00625390" w:rsidP="002C3857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20A9E" w14:textId="77777777" w:rsidR="00625390" w:rsidRDefault="006253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6B7C8" w14:textId="77777777" w:rsidR="004862F3" w:rsidRDefault="004862F3" w:rsidP="00625390">
      <w:pPr>
        <w:spacing w:after="0" w:line="240" w:lineRule="auto"/>
      </w:pPr>
      <w:r>
        <w:separator/>
      </w:r>
    </w:p>
  </w:footnote>
  <w:footnote w:type="continuationSeparator" w:id="0">
    <w:p w14:paraId="514F27D1" w14:textId="77777777" w:rsidR="004862F3" w:rsidRDefault="004862F3" w:rsidP="0062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5645C" w14:textId="77777777" w:rsidR="00625390" w:rsidRDefault="006253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CC17D" w14:textId="77777777" w:rsidR="00625390" w:rsidRPr="00625390" w:rsidRDefault="00625390" w:rsidP="00BA2CCE">
    <w:pPr>
      <w:pStyle w:val="Kopfzeile"/>
      <w:jc w:val="right"/>
    </w:pPr>
    <w:r w:rsidRPr="00625390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447EA679" wp14:editId="49C5460D">
          <wp:simplePos x="0" y="0"/>
          <wp:positionH relativeFrom="column">
            <wp:posOffset>3754755</wp:posOffset>
          </wp:positionH>
          <wp:positionV relativeFrom="paragraph">
            <wp:posOffset>-59055</wp:posOffset>
          </wp:positionV>
          <wp:extent cx="2726297" cy="793750"/>
          <wp:effectExtent l="0" t="0" r="0" b="6350"/>
          <wp:wrapThrough wrapText="bothSides">
            <wp:wrapPolygon edited="0">
              <wp:start x="1811" y="0"/>
              <wp:lineTo x="0" y="4147"/>
              <wp:lineTo x="0" y="18662"/>
              <wp:lineTo x="1057" y="21254"/>
              <wp:lineTo x="1811" y="21254"/>
              <wp:lineTo x="4075" y="21254"/>
              <wp:lineTo x="4226" y="21254"/>
              <wp:lineTo x="5887" y="17107"/>
              <wp:lineTo x="21434" y="15034"/>
              <wp:lineTo x="21434" y="6739"/>
              <wp:lineTo x="3170" y="0"/>
              <wp:lineTo x="1811" y="0"/>
            </wp:wrapPolygon>
          </wp:wrapThrough>
          <wp:docPr id="9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6297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8D817" w14:textId="77777777" w:rsidR="00625390" w:rsidRDefault="0062539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E1E80"/>
    <w:multiLevelType w:val="hybridMultilevel"/>
    <w:tmpl w:val="1B297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394AC8"/>
    <w:multiLevelType w:val="hybridMultilevel"/>
    <w:tmpl w:val="E3AF8D1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inz, Anne">
    <w15:presenceInfo w15:providerId="AD" w15:userId="S-1-5-21-1139895982-289624505-398547282-38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390"/>
    <w:rsid w:val="00093FAC"/>
    <w:rsid w:val="001B5229"/>
    <w:rsid w:val="001F075D"/>
    <w:rsid w:val="002C3857"/>
    <w:rsid w:val="0032110E"/>
    <w:rsid w:val="003C5EA3"/>
    <w:rsid w:val="004862F3"/>
    <w:rsid w:val="004D3CA7"/>
    <w:rsid w:val="005A60FD"/>
    <w:rsid w:val="00625390"/>
    <w:rsid w:val="0064288E"/>
    <w:rsid w:val="0065368C"/>
    <w:rsid w:val="00BA2CCE"/>
    <w:rsid w:val="00C10AC1"/>
    <w:rsid w:val="00C84275"/>
    <w:rsid w:val="00E664A7"/>
    <w:rsid w:val="00EA7B6E"/>
    <w:rsid w:val="00EF7BFE"/>
    <w:rsid w:val="00F048EC"/>
    <w:rsid w:val="4A9E66F7"/>
    <w:rsid w:val="618F791C"/>
    <w:rsid w:val="654CB876"/>
    <w:rsid w:val="6A98F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D7F9C"/>
  <w15:chartTrackingRefBased/>
  <w15:docId w15:val="{419C81A7-49D0-4F21-873B-0CFFB401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5EA3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C5EA3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5EA3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5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390"/>
  </w:style>
  <w:style w:type="paragraph" w:styleId="Fuzeile">
    <w:name w:val="footer"/>
    <w:basedOn w:val="Standard"/>
    <w:link w:val="FuzeileZchn"/>
    <w:uiPriority w:val="99"/>
    <w:unhideWhenUsed/>
    <w:rsid w:val="00625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390"/>
  </w:style>
  <w:style w:type="character" w:styleId="Hyperlink">
    <w:name w:val="Hyperlink"/>
    <w:basedOn w:val="Absatz-Standardschriftart"/>
    <w:uiPriority w:val="99"/>
    <w:unhideWhenUsed/>
    <w:rsid w:val="00625390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6253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C5EA3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5EA3"/>
    <w:rPr>
      <w:rFonts w:ascii="Arial" w:eastAsiaTheme="majorEastAsia" w:hAnsi="Arial" w:cstheme="majorBidi"/>
      <w:b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3C5EA3"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5EA3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5EA3"/>
    <w:pPr>
      <w:numPr>
        <w:ilvl w:val="1"/>
      </w:numPr>
      <w:jc w:val="center"/>
    </w:pPr>
    <w:rPr>
      <w:rFonts w:eastAsiaTheme="minorEastAsia"/>
      <w:i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5EA3"/>
    <w:rPr>
      <w:rFonts w:ascii="Arial" w:eastAsiaTheme="minorEastAsia" w:hAnsi="Arial"/>
      <w:i/>
      <w:spacing w:val="15"/>
    </w:rPr>
  </w:style>
  <w:style w:type="paragraph" w:styleId="KeinLeerraum">
    <w:name w:val="No Spacing"/>
    <w:uiPriority w:val="1"/>
    <w:qFormat/>
    <w:rsid w:val="003C5EA3"/>
    <w:pPr>
      <w:spacing w:after="0" w:line="240" w:lineRule="auto"/>
    </w:pPr>
    <w:rPr>
      <w:rFonts w:ascii="Arial" w:hAnsi="Arial"/>
    </w:rPr>
  </w:style>
  <w:style w:type="character" w:styleId="SchwacheHervorhebung">
    <w:name w:val="Subtle Emphasis"/>
    <w:basedOn w:val="Absatz-Standardschriftart"/>
    <w:uiPriority w:val="19"/>
    <w:qFormat/>
    <w:rsid w:val="003C5EA3"/>
    <w:rPr>
      <w:rFonts w:ascii="Arial" w:hAnsi="Arial"/>
      <w:i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sid w:val="003C5EA3"/>
    <w:rPr>
      <w:rFonts w:ascii="Arial" w:hAnsi="Arial"/>
      <w:b/>
      <w:i/>
      <w:iCs/>
      <w:sz w:val="22"/>
    </w:rPr>
  </w:style>
  <w:style w:type="character" w:styleId="IntensiveHervorhebung">
    <w:name w:val="Intense Emphasis"/>
    <w:basedOn w:val="Absatz-Standardschriftart"/>
    <w:uiPriority w:val="21"/>
    <w:qFormat/>
    <w:rsid w:val="003C5EA3"/>
    <w:rPr>
      <w:rFonts w:ascii="Arial" w:hAnsi="Arial"/>
      <w:b/>
      <w:i/>
      <w:iCs/>
      <w:color w:val="auto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3C5EA3"/>
    <w:pPr>
      <w:spacing w:before="20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3C5EA3"/>
    <w:rPr>
      <w:rFonts w:ascii="Arial" w:hAnsi="Arial"/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5EA3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5EA3"/>
    <w:rPr>
      <w:rFonts w:ascii="Arial" w:hAnsi="Arial"/>
      <w:i/>
      <w:iCs/>
    </w:rPr>
  </w:style>
  <w:style w:type="character" w:styleId="SchwacherVerweis">
    <w:name w:val="Subtle Reference"/>
    <w:basedOn w:val="Absatz-Standardschriftart"/>
    <w:uiPriority w:val="31"/>
    <w:qFormat/>
    <w:rsid w:val="003C5EA3"/>
    <w:rPr>
      <w:rFonts w:ascii="Arial" w:hAnsi="Arial"/>
      <w:smallCaps/>
      <w:color w:val="auto"/>
      <w:sz w:val="22"/>
    </w:rPr>
  </w:style>
  <w:style w:type="character" w:styleId="IntensiverVerweis">
    <w:name w:val="Intense Reference"/>
    <w:basedOn w:val="Absatz-Standardschriftart"/>
    <w:uiPriority w:val="32"/>
    <w:qFormat/>
    <w:rsid w:val="003C5EA3"/>
    <w:rPr>
      <w:rFonts w:ascii="Arial" w:hAnsi="Arial"/>
      <w:b/>
      <w:bCs/>
      <w:smallCaps/>
      <w:color w:val="000000" w:themeColor="text1"/>
      <w:spacing w:val="5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60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60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60F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60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60FD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60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64A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omments" Target="comment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reativecommons.org/licenses/by/4.0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Mainz, Anne</dc:creator>
  <cp:keywords/>
  <dc:description/>
  <cp:lastModifiedBy>Jonathan Gehrmann</cp:lastModifiedBy>
  <cp:revision>2</cp:revision>
  <dcterms:created xsi:type="dcterms:W3CDTF">2025-11-10T09:51:00Z</dcterms:created>
  <dcterms:modified xsi:type="dcterms:W3CDTF">2025-11-10T09:51:00Z</dcterms:modified>
</cp:coreProperties>
</file>