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8A0F1" w14:textId="17EE4F93" w:rsidR="008C5ECF" w:rsidRPr="00FC67F6" w:rsidRDefault="00FE16EA">
      <w:pPr>
        <w:rPr>
          <w:rFonts w:ascii="UD Digi Kyokasho NK" w:eastAsia="UD Digi Kyokasho NK"/>
        </w:rPr>
      </w:pPr>
      <w:r>
        <w:rPr>
          <w:rStyle w:val="ilctextinlinestrong"/>
          <w:rFonts w:ascii="UD Digi Kyokasho NK" w:eastAsia="UD Digi Kyokasho NK" w:cstheme="majorBidi" w:hint="eastAsia"/>
          <w:b/>
          <w:color w:val="2F5496" w:themeColor="accent1" w:themeShade="BF"/>
        </w:rPr>
        <w:t>Q</w:t>
      </w:r>
      <w:r>
        <w:rPr>
          <w:rStyle w:val="ilctextinlinestrong"/>
          <w:rFonts w:ascii="UD Digi Kyokasho NK" w:eastAsia="UD Digi Kyokasho NK" w:cstheme="majorBidi"/>
          <w:b/>
          <w:color w:val="2F5496" w:themeColor="accent1" w:themeShade="BF"/>
        </w:rPr>
        <w:t xml:space="preserve">uiz: </w:t>
      </w:r>
      <w:r w:rsidR="00FC67F6" w:rsidRPr="00FC67F6">
        <w:rPr>
          <w:rStyle w:val="ilctextinlinestrong"/>
          <w:rFonts w:ascii="UD Digi Kyokasho NK" w:eastAsia="UD Digi Kyokasho NK" w:cstheme="majorBidi" w:hint="eastAsia"/>
          <w:b/>
          <w:color w:val="2F5496" w:themeColor="accent1" w:themeShade="BF"/>
        </w:rPr>
        <w:t>ばかり</w:t>
      </w:r>
      <w:r w:rsidR="00165BAC">
        <w:rPr>
          <w:rStyle w:val="ilctextinlinestrong"/>
          <w:rFonts w:eastAsia="UD Digi Kyokasho NK" w:cstheme="majorBidi"/>
          <w:b/>
          <w:color w:val="2F5496" w:themeColor="accent1" w:themeShade="BF"/>
        </w:rPr>
        <w:t xml:space="preserve"> anstelle von</w:t>
      </w:r>
      <w:r w:rsidR="00FC67F6" w:rsidRPr="00FC67F6">
        <w:rPr>
          <w:rStyle w:val="ilctextinlinestrong"/>
          <w:rFonts w:ascii="UD Digi Kyokasho NK" w:eastAsia="UD Digi Kyokasho NK" w:cstheme="majorBidi" w:hint="eastAsia"/>
          <w:b/>
          <w:color w:val="2F5496" w:themeColor="accent1" w:themeShade="BF"/>
        </w:rPr>
        <w:t>が</w:t>
      </w:r>
      <w:r w:rsidR="00165BAC">
        <w:rPr>
          <w:rStyle w:val="ilctextinlinestrong"/>
          <w:rFonts w:ascii="UD Digi Kyokasho NK" w:eastAsia="UD Digi Kyokasho NK" w:cstheme="majorBidi"/>
          <w:b/>
          <w:color w:val="2F5496" w:themeColor="accent1" w:themeShade="BF"/>
        </w:rPr>
        <w:t>bzw.</w:t>
      </w:r>
      <w:r w:rsidR="00FC67F6" w:rsidRPr="00FC67F6">
        <w:rPr>
          <w:rStyle w:val="ilctextinlinestrong"/>
          <w:rFonts w:ascii="UD Digi Kyokasho NK" w:eastAsia="UD Digi Kyokasho NK" w:hAnsi="MS Gothic" w:cs="MS Gothic" w:hint="eastAsia"/>
          <w:b/>
          <w:color w:val="2F5496" w:themeColor="accent1" w:themeShade="BF"/>
        </w:rPr>
        <w:t>を</w:t>
      </w:r>
    </w:p>
    <w:p w14:paraId="5A19BE84" w14:textId="3F0ED788" w:rsidR="001E283E" w:rsidRPr="00FC67F6" w:rsidRDefault="001E283E" w:rsidP="008C5ECF">
      <w:pPr>
        <w:rPr>
          <w:rFonts w:eastAsia="UD Digi Kyokasho NK" w:cstheme="minorHAnsi"/>
        </w:rPr>
      </w:pPr>
      <w:r w:rsidRPr="00FC67F6">
        <w:rPr>
          <w:rFonts w:eastAsia="UD Digi Kyokasho NK" w:cstheme="minorHAnsi"/>
        </w:rPr>
        <w:t>In folgenden Sätzen versteckt sich unter "</w:t>
      </w:r>
      <w:r w:rsidRPr="00FC67F6">
        <w:rPr>
          <w:rFonts w:eastAsia="UD Digi Kyokasho NK" w:cstheme="minorHAnsi"/>
        </w:rPr>
        <w:t>ばかり</w:t>
      </w:r>
      <w:r w:rsidRPr="00FC67F6">
        <w:rPr>
          <w:rFonts w:eastAsia="UD Digi Kyokasho NK" w:cstheme="minorHAnsi"/>
        </w:rPr>
        <w:t>" eine Kasuspartikel: "</w:t>
      </w:r>
      <w:r w:rsidRPr="00FC67F6">
        <w:rPr>
          <w:rFonts w:eastAsia="UD Digi Kyokasho NK" w:cstheme="minorHAnsi"/>
        </w:rPr>
        <w:t>が</w:t>
      </w:r>
      <w:r w:rsidRPr="00FC67F6">
        <w:rPr>
          <w:rFonts w:eastAsia="UD Digi Kyokasho NK" w:cstheme="minorHAnsi"/>
        </w:rPr>
        <w:t>" oder "</w:t>
      </w:r>
      <w:r w:rsidRPr="00FC67F6">
        <w:rPr>
          <w:rFonts w:eastAsia="UD Digi Kyokasho NK" w:cstheme="minorHAnsi"/>
        </w:rPr>
        <w:t>を</w:t>
      </w:r>
      <w:r w:rsidRPr="00FC67F6">
        <w:rPr>
          <w:rFonts w:eastAsia="UD Digi Kyokasho NK" w:cstheme="minorHAnsi"/>
        </w:rPr>
        <w:t>". Wählen Sie bitte die passende Partikel aus!</w:t>
      </w:r>
    </w:p>
    <w:p w14:paraId="409D65F8" w14:textId="77777777" w:rsidR="001E283E" w:rsidRPr="00CE4BE6" w:rsidRDefault="001E283E" w:rsidP="00CE4BE6">
      <w:pPr>
        <w:pStyle w:val="Listenabsatz"/>
        <w:numPr>
          <w:ilvl w:val="0"/>
          <w:numId w:val="2"/>
        </w:numPr>
        <w:rPr>
          <w:rFonts w:eastAsia="UD Digi Kyokasho NK" w:cstheme="minorHAnsi"/>
        </w:rPr>
      </w:pPr>
      <w:r w:rsidRPr="00CE4BE6">
        <w:rPr>
          <w:rFonts w:eastAsia="UD Digi Kyokasho NK" w:cstheme="minorHAnsi"/>
        </w:rPr>
        <w:t>心配</w:t>
      </w:r>
      <w:r w:rsidRPr="00CE4BE6">
        <w:rPr>
          <w:rFonts w:eastAsia="UD Digi Kyokasho NK" w:cstheme="minorHAnsi"/>
          <w:b/>
          <w:bCs/>
          <w:u w:val="single"/>
        </w:rPr>
        <w:t>ばかり</w:t>
      </w:r>
      <w:r w:rsidRPr="00CE4BE6">
        <w:rPr>
          <w:rFonts w:eastAsia="UD Digi Kyokasho NK" w:cstheme="minorHAnsi"/>
        </w:rPr>
        <w:t>しないで、好きなことをしたら？</w:t>
      </w:r>
    </w:p>
    <w:p w14:paraId="715DA99E" w14:textId="77777777" w:rsidR="001E283E" w:rsidRPr="00CE4BE6" w:rsidRDefault="001E283E" w:rsidP="00CE4BE6">
      <w:pPr>
        <w:pStyle w:val="Listenabsatz"/>
        <w:numPr>
          <w:ilvl w:val="0"/>
          <w:numId w:val="2"/>
        </w:numPr>
        <w:rPr>
          <w:rFonts w:eastAsia="UD Digi Kyokasho NK" w:cstheme="minorHAnsi"/>
        </w:rPr>
      </w:pPr>
      <w:r w:rsidRPr="00CE4BE6">
        <w:rPr>
          <w:rFonts w:eastAsia="UD Digi Kyokasho NK" w:cstheme="minorHAnsi"/>
        </w:rPr>
        <w:t>あまいもの</w:t>
      </w:r>
      <w:r w:rsidRPr="00CE4BE6">
        <w:rPr>
          <w:rFonts w:eastAsia="UD Digi Kyokasho NK" w:cstheme="minorHAnsi"/>
          <w:b/>
          <w:bCs/>
          <w:u w:val="single"/>
        </w:rPr>
        <w:t>ばかり</w:t>
      </w:r>
      <w:r w:rsidRPr="00CE4BE6">
        <w:rPr>
          <w:rFonts w:eastAsia="UD Digi Kyokasho NK" w:cstheme="minorHAnsi"/>
        </w:rPr>
        <w:t>食べていると、歯が悪くなるよ。</w:t>
      </w:r>
    </w:p>
    <w:p w14:paraId="3140FA07" w14:textId="77777777" w:rsidR="001E283E" w:rsidRPr="00CE4BE6" w:rsidRDefault="001E283E" w:rsidP="00CE4BE6">
      <w:pPr>
        <w:pStyle w:val="Listenabsatz"/>
        <w:numPr>
          <w:ilvl w:val="0"/>
          <w:numId w:val="2"/>
        </w:numPr>
        <w:rPr>
          <w:rFonts w:eastAsia="UD Digi Kyokasho NK" w:cstheme="minorHAnsi"/>
        </w:rPr>
      </w:pPr>
      <w:r w:rsidRPr="00CE4BE6">
        <w:rPr>
          <w:rFonts w:eastAsia="UD Digi Kyokasho NK" w:cstheme="minorHAnsi"/>
        </w:rPr>
        <w:t>ゆりさんはマンガ</w:t>
      </w:r>
      <w:r w:rsidRPr="00CE4BE6">
        <w:rPr>
          <w:rFonts w:eastAsia="UD Digi Kyokasho NK" w:cstheme="minorHAnsi"/>
          <w:b/>
          <w:bCs/>
          <w:u w:val="single"/>
        </w:rPr>
        <w:t>ばかり</w:t>
      </w:r>
      <w:r w:rsidRPr="00CE4BE6">
        <w:rPr>
          <w:rFonts w:eastAsia="UD Digi Kyokasho NK" w:cstheme="minorHAnsi"/>
        </w:rPr>
        <w:t>読んでいる。</w:t>
      </w:r>
    </w:p>
    <w:p w14:paraId="3F036B6A" w14:textId="42C55826" w:rsidR="00684289" w:rsidRPr="0064137D" w:rsidRDefault="001E283E" w:rsidP="008C5ECF">
      <w:pPr>
        <w:pStyle w:val="Listenabsatz"/>
        <w:numPr>
          <w:ilvl w:val="0"/>
          <w:numId w:val="2"/>
        </w:numPr>
        <w:rPr>
          <w:rFonts w:eastAsia="UD Digi Kyokasho NK" w:cstheme="minorHAnsi"/>
        </w:rPr>
      </w:pPr>
      <w:r w:rsidRPr="00CE4BE6">
        <w:rPr>
          <w:rFonts w:eastAsia="UD Digi Kyokasho NK" w:cstheme="minorHAnsi"/>
        </w:rPr>
        <w:t>だれでも参加（さんか）できるのに、若い人</w:t>
      </w:r>
      <w:r w:rsidRPr="00CE4BE6">
        <w:rPr>
          <w:rFonts w:eastAsia="UD Digi Kyokasho NK" w:cstheme="minorHAnsi"/>
          <w:b/>
          <w:bCs/>
          <w:u w:val="single"/>
        </w:rPr>
        <w:t>ばかり</w:t>
      </w:r>
      <w:r w:rsidRPr="00CE4BE6">
        <w:rPr>
          <w:rFonts w:eastAsia="UD Digi Kyokasho NK" w:cstheme="minorHAnsi"/>
        </w:rPr>
        <w:t>来てしまった。</w:t>
      </w:r>
    </w:p>
    <w:p w14:paraId="45693F44" w14:textId="77777777" w:rsidR="00D54A75" w:rsidRDefault="00D54A75" w:rsidP="008C5ECF">
      <w:pPr>
        <w:rPr>
          <w:rFonts w:eastAsia="UD Digi Kyokasho NK" w:cstheme="minorHAnsi"/>
        </w:rPr>
      </w:pPr>
    </w:p>
    <w:p w14:paraId="21F2765B" w14:textId="376F56FF" w:rsidR="00CE4BE6" w:rsidRPr="00FC67F6" w:rsidRDefault="00CE4BE6" w:rsidP="008C5ECF">
      <w:pPr>
        <w:rPr>
          <w:rFonts w:eastAsia="UD Digi Kyokasho NK" w:cstheme="minorHAnsi"/>
        </w:rPr>
      </w:pPr>
      <w:r>
        <w:rPr>
          <w:rFonts w:eastAsia="UD Digi Kyokasho NK" w:cstheme="minorHAnsi"/>
        </w:rPr>
        <w:t xml:space="preserve">Lösung: 1. </w:t>
      </w:r>
      <w:r>
        <w:rPr>
          <w:rFonts w:eastAsia="UD Digi Kyokasho NK" w:cstheme="minorHAnsi" w:hint="eastAsia"/>
        </w:rPr>
        <w:t>を</w:t>
      </w:r>
      <w:r>
        <w:rPr>
          <w:rFonts w:eastAsia="UD Digi Kyokasho NK" w:cstheme="minorHAnsi"/>
        </w:rPr>
        <w:t xml:space="preserve">, 2. </w:t>
      </w:r>
      <w:r>
        <w:rPr>
          <w:rFonts w:eastAsia="UD Digi Kyokasho NK" w:cstheme="minorHAnsi" w:hint="eastAsia"/>
        </w:rPr>
        <w:t>を</w:t>
      </w:r>
      <w:r>
        <w:rPr>
          <w:rFonts w:eastAsia="UD Digi Kyokasho NK" w:cstheme="minorHAnsi"/>
        </w:rPr>
        <w:t>, 3.</w:t>
      </w:r>
      <w:r>
        <w:rPr>
          <w:rFonts w:eastAsia="UD Digi Kyokasho NK" w:cstheme="minorHAnsi" w:hint="eastAsia"/>
        </w:rPr>
        <w:t>を</w:t>
      </w:r>
      <w:r>
        <w:rPr>
          <w:rFonts w:eastAsia="UD Digi Kyokasho NK" w:cstheme="minorHAnsi"/>
        </w:rPr>
        <w:t xml:space="preserve">, 4. </w:t>
      </w:r>
      <w:r>
        <w:rPr>
          <w:rFonts w:eastAsia="UD Digi Kyokasho NK" w:cstheme="minorHAnsi" w:hint="eastAsia"/>
        </w:rPr>
        <w:t>が</w:t>
      </w:r>
      <w:r>
        <w:rPr>
          <w:rFonts w:eastAsia="UD Digi Kyokasho NK" w:cstheme="minorHAnsi"/>
        </w:rPr>
        <w:t xml:space="preserve"> </w:t>
      </w:r>
    </w:p>
    <w:p w14:paraId="07F06B7B" w14:textId="77777777" w:rsidR="00CE4BE6" w:rsidRDefault="00CE4BE6" w:rsidP="008C5ECF">
      <w:pPr>
        <w:rPr>
          <w:rFonts w:eastAsia="UD Digi Kyokasho NK" w:cstheme="minorHAnsi"/>
        </w:rPr>
      </w:pPr>
    </w:p>
    <w:p w14:paraId="6B572139" w14:textId="45F29FFC" w:rsidR="002E159D" w:rsidRPr="00CE4BE6" w:rsidRDefault="002E159D" w:rsidP="008C5ECF">
      <w:pPr>
        <w:rPr>
          <w:rFonts w:eastAsia="UD Digi Kyokasho NK" w:cstheme="minorHAnsi"/>
        </w:rPr>
      </w:pPr>
      <w:r w:rsidRPr="00CE4BE6">
        <w:rPr>
          <w:rFonts w:eastAsia="UD Digi Kyokasho NK" w:cstheme="minorHAnsi"/>
        </w:rPr>
        <w:t>Abbildung aus ILIAS (</w:t>
      </w:r>
      <w:proofErr w:type="spellStart"/>
      <w:r w:rsidRPr="00CE4BE6">
        <w:rPr>
          <w:rFonts w:eastAsia="UD Digi Kyokasho NK" w:cstheme="minorHAnsi"/>
        </w:rPr>
        <w:t>Kprim</w:t>
      </w:r>
      <w:proofErr w:type="spellEnd"/>
      <w:r w:rsidRPr="00CE4BE6">
        <w:rPr>
          <w:rFonts w:eastAsia="UD Digi Kyokasho NK" w:cstheme="minorHAnsi"/>
        </w:rPr>
        <w:t>)</w:t>
      </w:r>
    </w:p>
    <w:p w14:paraId="6EAA7CEA" w14:textId="34B23887" w:rsidR="007E02F9" w:rsidRPr="00406505" w:rsidRDefault="0064137D" w:rsidP="008C5ECF">
      <w:pPr>
        <w:rPr>
          <w:rFonts w:eastAsia="MS Mincho"/>
        </w:rPr>
      </w:pPr>
      <w:r w:rsidRPr="0064137D">
        <w:rPr>
          <w:noProof/>
        </w:rPr>
        <w:drawing>
          <wp:inline distT="0" distB="0" distL="0" distR="0" wp14:anchorId="342F7413" wp14:editId="096BE4A2">
            <wp:extent cx="5760720" cy="2682875"/>
            <wp:effectExtent l="0" t="0" r="0" b="317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137D">
        <w:rPr>
          <w:noProof/>
        </w:rPr>
        <w:t xml:space="preserve"> </w:t>
      </w:r>
    </w:p>
    <w:p w14:paraId="3C2BA200" w14:textId="7B6DA050" w:rsidR="0064137D" w:rsidRPr="00464A7D" w:rsidRDefault="008167FD" w:rsidP="0064137D">
      <w:pPr>
        <w:rPr>
          <w:rStyle w:val="ilctextinlinestrong"/>
          <w:rFonts w:eastAsia="UD Digi Kyokasho NK" w:cstheme="minorHAnsi"/>
          <w:sz w:val="24"/>
          <w:szCs w:val="24"/>
        </w:rPr>
      </w:pPr>
      <w:r w:rsidRPr="00C56F37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D103BF" wp14:editId="555CE993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802630" cy="304800"/>
                <wp:effectExtent l="0" t="0" r="7620" b="0"/>
                <wp:wrapSquare wrapText="bothSides"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26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6D8F8" w14:textId="1F00F596" w:rsidR="008167FD" w:rsidRPr="003E68C1" w:rsidRDefault="008167FD" w:rsidP="008167FD">
                            <w:pPr>
                              <w:pStyle w:val="Fuzeile"/>
                              <w:pBdr>
                                <w:top w:val="single" w:sz="4" w:space="1" w:color="auto"/>
                              </w:pBd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„</w:t>
                            </w:r>
                            <w:r w:rsidR="00FE16EA" w:rsidRPr="00FE16EA">
                              <w:rPr>
                                <w:sz w:val="16"/>
                                <w:szCs w:val="16"/>
                              </w:rPr>
                              <w:t>Quiz:</w:t>
                            </w:r>
                            <w:r w:rsidR="00FE16EA" w:rsidRPr="00FE16EA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ばかり</w:t>
                            </w:r>
                            <w:r w:rsidR="00FE16EA" w:rsidRPr="00FE16EA">
                              <w:rPr>
                                <w:sz w:val="16"/>
                                <w:szCs w:val="16"/>
                              </w:rPr>
                              <w:t xml:space="preserve"> anstelle von</w:t>
                            </w:r>
                            <w:r w:rsidR="00FE16EA" w:rsidRPr="00FE16EA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が</w:t>
                            </w:r>
                            <w:r w:rsidR="00FE16EA" w:rsidRPr="00FE16EA">
                              <w:rPr>
                                <w:sz w:val="16"/>
                                <w:szCs w:val="16"/>
                              </w:rPr>
                              <w:t>bzw.</w:t>
                            </w:r>
                            <w:r w:rsidR="00FE16EA" w:rsidRPr="00FE16EA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を</w:t>
                            </w:r>
                            <w:r w:rsidRPr="00A219D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" von </w:t>
                            </w:r>
                            <w:r w:rsidRPr="00A219D4">
                              <w:rPr>
                                <w:sz w:val="16"/>
                                <w:szCs w:val="16"/>
                              </w:rPr>
                              <w:t xml:space="preserve">Naoko Tamura-Foerster (Universität Bonn) ist lizenziert unter der </w:t>
                            </w:r>
                            <w:hyperlink r:id="rId8" w:history="1">
                              <w:r w:rsidRPr="00A219D4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CC BY-SA-4.0-Lizenz</w:t>
                              </w:r>
                            </w:hyperlink>
                            <w:r w:rsidRPr="00A219D4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3ABE8380" w14:textId="77777777" w:rsidR="008167FD" w:rsidRDefault="008167FD" w:rsidP="008167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103BF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0;width:456.9pt;height:2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fo6IAIAABsEAAAOAAAAZHJzL2Uyb0RvYy54bWysU9tuGyEQfa/Uf0C817t27NRZeR2lTl1V&#10;Si9S0g9ggfWiAkMBe9f9+gys41jtW1UeEMPMHGbOHFa3g9HkIH1QYGs6nZSUSMtBKLur6Y+n7bsl&#10;JSEyK5gGK2t6lIHert++WfWukjPoQAvpCYLYUPWupl2MriqKwDtpWJiAkxadLXjDIpp+VwjPekQ3&#10;upiV5XXRgxfOA5ch4O396KTrjN+2ksdvbRtkJLqmWFvMu897k/ZivWLVzjPXKX4qg/1DFYYpi4+e&#10;oe5ZZGTv1V9QRnEPAdo44WAKaFvFZe4Bu5mWf3Tz2DEncy9ITnBnmsL/g+VfD989UQJnR4llBkf0&#10;JIfYSi3INLHTu1Bh0KPDsDh8gCFFpk6DewD+MxALm47ZnbzzHvpOMoHV5cziInXECQmk6b+AwGfY&#10;PkIGGlpvEiCSQRAdp3Q8TwZLIRwvF8tydn2FLo6+q3K+LPPoCla9ZDsf4icJhqRDTT1OPqOzw0OI&#10;2AeGvoTk6kErsVVaZ8Pvmo325MBQJdu8UuuYEi7DtCV9TW8Ws0VGtpDys4CMiqhirUxNsTJco64S&#10;Gx+tyCGRKT2eEVZbRE/0JEZGbuLQDBiYLhsQRyTKw6hW/F146MD/pqRHpdY0/NozLynRny2SfTOd&#10;z5O0szFfvJ+h4S89zaWHWY5QNY2UjMdNzN8h8WDhDofSqszXayWnWlGBmZPTb0kSv7Rz1OufXj8D&#10;AAD//wMAUEsDBBQABgAIAAAAIQAbw/FO2wAAAAQBAAAPAAAAZHJzL2Rvd25yZXYueG1sTI/NTsMw&#10;EITvSLyDtZW4IOoUSn9CnAqQQL229AE28TaJGq+j2G3St2fhApeRVrOa+SbbjK5VF+pD49nAbJqA&#10;Ii69bbgycPj6eFiBChHZYuuZDFwpwCa/vckwtX7gHV32sVISwiFFA3WMXap1KGtyGKa+Ixbv6HuH&#10;Uc6+0rbHQcJdqx+TZKEdNiwNNXb0XlN52p+dgeN2uH9eD8VnPCx388UbNsvCX425m4yvL6AijfHv&#10;GX7wBR1yYSr8mW1QrQEZEn9VvPXsSWYUBuarBHSe6f/w+TcAAAD//wMAUEsBAi0AFAAGAAgAAAAh&#10;ALaDOJL+AAAA4QEAABMAAAAAAAAAAAAAAAAAAAAAAFtDb250ZW50X1R5cGVzXS54bWxQSwECLQAU&#10;AAYACAAAACEAOP0h/9YAAACUAQAACwAAAAAAAAAAAAAAAAAvAQAAX3JlbHMvLnJlbHNQSwECLQAU&#10;AAYACAAAACEA0qH6OiACAAAbBAAADgAAAAAAAAAAAAAAAAAuAgAAZHJzL2Uyb0RvYy54bWxQSwEC&#10;LQAUAAYACAAAACEAG8PxTtsAAAAEAQAADwAAAAAAAAAAAAAAAAB6BAAAZHJzL2Rvd25yZXYueG1s&#10;UEsFBgAAAAAEAAQA8wAAAIIFAAAAAA==&#10;" stroked="f">
                <v:textbox>
                  <w:txbxContent>
                    <w:p w14:paraId="6D06D8F8" w14:textId="1F00F596" w:rsidR="008167FD" w:rsidRPr="003E68C1" w:rsidRDefault="008167FD" w:rsidP="008167FD">
                      <w:pPr>
                        <w:pStyle w:val="Fuzeile"/>
                        <w:pBdr>
                          <w:top w:val="single" w:sz="4" w:space="1" w:color="auto"/>
                        </w:pBd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„</w:t>
                      </w:r>
                      <w:r w:rsidR="00FE16EA" w:rsidRPr="00FE16EA">
                        <w:rPr>
                          <w:sz w:val="16"/>
                          <w:szCs w:val="16"/>
                        </w:rPr>
                        <w:t>Quiz:</w:t>
                      </w:r>
                      <w:r w:rsidR="00FE16EA" w:rsidRPr="00FE16EA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ばかり</w:t>
                      </w:r>
                      <w:r w:rsidR="00FE16EA" w:rsidRPr="00FE16EA">
                        <w:rPr>
                          <w:sz w:val="16"/>
                          <w:szCs w:val="16"/>
                        </w:rPr>
                        <w:t xml:space="preserve"> anstelle von</w:t>
                      </w:r>
                      <w:r w:rsidR="00FE16EA" w:rsidRPr="00FE16EA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が</w:t>
                      </w:r>
                      <w:r w:rsidR="00FE16EA" w:rsidRPr="00FE16EA">
                        <w:rPr>
                          <w:sz w:val="16"/>
                          <w:szCs w:val="16"/>
                        </w:rPr>
                        <w:t>bzw.</w:t>
                      </w:r>
                      <w:r w:rsidR="00FE16EA" w:rsidRPr="00FE16EA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を</w:t>
                      </w:r>
                      <w:r w:rsidRPr="00A219D4">
                        <w:rPr>
                          <w:rFonts w:hint="eastAsia"/>
                          <w:sz w:val="16"/>
                          <w:szCs w:val="16"/>
                        </w:rPr>
                        <w:t xml:space="preserve">" von </w:t>
                      </w:r>
                      <w:r w:rsidRPr="00A219D4">
                        <w:rPr>
                          <w:sz w:val="16"/>
                          <w:szCs w:val="16"/>
                        </w:rPr>
                        <w:t xml:space="preserve">Naoko Tamura-Foerster (Universität Bonn) ist lizenziert unter der </w:t>
                      </w:r>
                      <w:hyperlink r:id="rId9" w:history="1">
                        <w:r w:rsidRPr="00A219D4">
                          <w:rPr>
                            <w:rStyle w:val="Hyperlink"/>
                            <w:sz w:val="16"/>
                            <w:szCs w:val="16"/>
                          </w:rPr>
                          <w:t>CC BY-SA-4.0-Lizenz</w:t>
                        </w:r>
                      </w:hyperlink>
                      <w:r w:rsidRPr="00A219D4">
                        <w:rPr>
                          <w:sz w:val="16"/>
                          <w:szCs w:val="16"/>
                        </w:rPr>
                        <w:t xml:space="preserve">. </w:t>
                      </w:r>
                    </w:p>
                    <w:p w14:paraId="3ABE8380" w14:textId="77777777" w:rsidR="008167FD" w:rsidRDefault="008167FD" w:rsidP="008167FD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4137D" w:rsidRPr="00464A7D">
        <w:rPr>
          <w:rStyle w:val="ilctextinlinestrong"/>
          <w:rFonts w:eastAsia="UD Digi Kyokasho NK" w:cstheme="minorHAnsi"/>
          <w:sz w:val="24"/>
          <w:szCs w:val="24"/>
        </w:rPr>
        <w:t>【使い方</w:t>
      </w:r>
      <w:r w:rsidR="00954599">
        <w:rPr>
          <w:rStyle w:val="ilctextinlinestrong"/>
          <w:rFonts w:eastAsia="UD Digi Kyokasho NK" w:cstheme="minorHAnsi" w:hint="eastAsia"/>
          <w:sz w:val="24"/>
          <w:szCs w:val="24"/>
        </w:rPr>
        <w:t>のヒント</w:t>
      </w:r>
      <w:r w:rsidR="0064137D" w:rsidRPr="00464A7D">
        <w:rPr>
          <w:rStyle w:val="ilctextinlinestrong"/>
          <w:rFonts w:eastAsia="UD Digi Kyokasho NK" w:cstheme="minorHAnsi"/>
          <w:sz w:val="24"/>
          <w:szCs w:val="24"/>
        </w:rPr>
        <w:t>】</w:t>
      </w:r>
    </w:p>
    <w:p w14:paraId="70F2BBA1" w14:textId="7370AE46" w:rsidR="0064137D" w:rsidRPr="00464A7D" w:rsidRDefault="0064137D" w:rsidP="0064137D">
      <w:pPr>
        <w:rPr>
          <w:rFonts w:eastAsia="UD Digi Kyokasho NK" w:cstheme="minorHAnsi"/>
        </w:rPr>
      </w:pPr>
      <w:r w:rsidRPr="00464A7D">
        <w:rPr>
          <w:rStyle w:val="ilctextinlinestrong"/>
          <w:rFonts w:eastAsia="UD Digi Kyokasho NK" w:cstheme="minorHAnsi"/>
          <w:sz w:val="24"/>
          <w:szCs w:val="24"/>
        </w:rPr>
        <w:t>この問題は</w:t>
      </w:r>
      <w:r>
        <w:rPr>
          <w:rStyle w:val="ilctextinlinestrong"/>
          <w:rFonts w:eastAsia="UD Digi Kyokasho NK" w:cstheme="minorHAnsi" w:hint="eastAsia"/>
          <w:sz w:val="24"/>
          <w:szCs w:val="24"/>
        </w:rPr>
        <w:t>ILIAS</w:t>
      </w:r>
      <w:r>
        <w:rPr>
          <w:rStyle w:val="ilctextinlinestrong"/>
          <w:rFonts w:eastAsia="UD Digi Kyokasho NK" w:cstheme="minorHAnsi" w:hint="eastAsia"/>
          <w:sz w:val="24"/>
          <w:szCs w:val="24"/>
        </w:rPr>
        <w:t>の</w:t>
      </w:r>
      <w:proofErr w:type="spellStart"/>
      <w:r w:rsidRPr="00464A7D">
        <w:rPr>
          <w:rStyle w:val="ilctextinlinestrong"/>
          <w:rFonts w:eastAsia="UD Digi Kyokasho NK" w:cstheme="minorHAnsi"/>
          <w:sz w:val="24"/>
          <w:szCs w:val="24"/>
        </w:rPr>
        <w:t>Kprim</w:t>
      </w:r>
      <w:proofErr w:type="spellEnd"/>
      <w:r w:rsidRPr="00464A7D">
        <w:rPr>
          <w:rStyle w:val="ilctextinlinestrong"/>
          <w:rFonts w:eastAsia="UD Digi Kyokasho NK" w:cstheme="minorHAnsi"/>
          <w:sz w:val="24"/>
          <w:szCs w:val="24"/>
        </w:rPr>
        <w:t xml:space="preserve"> Choice</w:t>
      </w:r>
      <w:r w:rsidRPr="00464A7D">
        <w:rPr>
          <w:rStyle w:val="ilctextinlinestrong"/>
          <w:rFonts w:eastAsia="UD Digi Kyokasho NK" w:cstheme="minorHAnsi"/>
          <w:sz w:val="24"/>
          <w:szCs w:val="24"/>
        </w:rPr>
        <w:t>というタイプの問題です。</w:t>
      </w:r>
      <w:r w:rsidRPr="00464A7D">
        <w:rPr>
          <w:rStyle w:val="ilctextinlinestrong"/>
          <w:rFonts w:eastAsia="UD Digi Kyokasho NK" w:cstheme="minorHAnsi"/>
          <w:sz w:val="24"/>
          <w:szCs w:val="24"/>
        </w:rPr>
        <w:t>Single Choice</w:t>
      </w:r>
      <w:r w:rsidRPr="00464A7D">
        <w:rPr>
          <w:rStyle w:val="ilctextinlinestrong"/>
          <w:rFonts w:eastAsia="UD Digi Kyokasho NK" w:cstheme="minorHAnsi"/>
          <w:sz w:val="24"/>
          <w:szCs w:val="24"/>
        </w:rPr>
        <w:t>と呼ばれる正誤問題では二択問題の場合、正答になる確率が</w:t>
      </w:r>
      <w:r w:rsidRPr="00464A7D">
        <w:rPr>
          <w:rStyle w:val="ilctextinlinestrong"/>
          <w:rFonts w:eastAsia="UD Digi Kyokasho NK" w:cstheme="minorHAnsi"/>
          <w:sz w:val="24"/>
          <w:szCs w:val="24"/>
        </w:rPr>
        <w:t>50</w:t>
      </w:r>
      <w:r w:rsidRPr="00464A7D">
        <w:rPr>
          <w:rStyle w:val="ilctextinlinestrong"/>
          <w:rFonts w:eastAsia="UD Digi Kyokasho NK" w:cstheme="minorHAnsi"/>
          <w:sz w:val="24"/>
          <w:szCs w:val="24"/>
        </w:rPr>
        <w:t>％です。一方</w:t>
      </w:r>
      <w:proofErr w:type="spellStart"/>
      <w:r w:rsidRPr="00464A7D">
        <w:rPr>
          <w:rStyle w:val="ilctextinlinestrong"/>
          <w:rFonts w:eastAsia="UD Digi Kyokasho NK" w:cstheme="minorHAnsi"/>
          <w:sz w:val="24"/>
          <w:szCs w:val="24"/>
        </w:rPr>
        <w:t>Kprim</w:t>
      </w:r>
      <w:proofErr w:type="spellEnd"/>
      <w:r w:rsidRPr="00464A7D">
        <w:rPr>
          <w:rStyle w:val="ilctextinlinestrong"/>
          <w:rFonts w:eastAsia="UD Digi Kyokasho NK" w:cstheme="minorHAnsi"/>
          <w:sz w:val="24"/>
          <w:szCs w:val="24"/>
        </w:rPr>
        <w:t xml:space="preserve"> Choice</w:t>
      </w:r>
      <w:r w:rsidRPr="00464A7D">
        <w:rPr>
          <w:rStyle w:val="ilctextinlinestrong"/>
          <w:rFonts w:eastAsia="UD Digi Kyokasho NK" w:cstheme="minorHAnsi"/>
          <w:sz w:val="24"/>
          <w:szCs w:val="24"/>
        </w:rPr>
        <w:t>では一つ一つの問題に関しては二択問題なので正答確率が</w:t>
      </w:r>
      <w:r w:rsidRPr="00464A7D">
        <w:rPr>
          <w:rStyle w:val="ilctextinlinestrong"/>
          <w:rFonts w:eastAsia="UD Digi Kyokasho NK" w:cstheme="minorHAnsi"/>
          <w:sz w:val="24"/>
          <w:szCs w:val="24"/>
        </w:rPr>
        <w:t>50</w:t>
      </w:r>
      <w:r w:rsidRPr="00464A7D">
        <w:rPr>
          <w:rStyle w:val="ilctextinlinestrong"/>
          <w:rFonts w:eastAsia="UD Digi Kyokasho NK" w:cstheme="minorHAnsi"/>
          <w:sz w:val="24"/>
          <w:szCs w:val="24"/>
        </w:rPr>
        <w:t>％ですが、</w:t>
      </w:r>
      <w:r w:rsidRPr="00464A7D">
        <w:rPr>
          <w:rStyle w:val="ilctextinlinestrong"/>
          <w:rFonts w:eastAsia="UD Digi Kyokasho NK" w:cstheme="minorHAnsi"/>
          <w:sz w:val="24"/>
          <w:szCs w:val="24"/>
        </w:rPr>
        <w:t>4</w:t>
      </w:r>
      <w:r w:rsidRPr="00464A7D">
        <w:rPr>
          <w:rStyle w:val="ilctextinlinestrong"/>
          <w:rFonts w:eastAsia="UD Digi Kyokasho NK" w:cstheme="minorHAnsi"/>
          <w:sz w:val="24"/>
          <w:szCs w:val="24"/>
        </w:rPr>
        <w:t>つの問題すべてに正しく答えないと点数がもらえないので</w:t>
      </w:r>
      <w:r w:rsidRPr="00464A7D">
        <w:rPr>
          <w:rFonts w:eastAsia="UD Digi Kyokasho NK" w:cstheme="minorHAnsi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A60BA1" wp14:editId="1918F462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802630" cy="304800"/>
                <wp:effectExtent l="0" t="0" r="7620" b="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26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37FD3" w14:textId="26DB4975" w:rsidR="0064137D" w:rsidRPr="00A103E4" w:rsidRDefault="0064137D" w:rsidP="0064137D">
                            <w:pPr>
                              <w:pStyle w:val="Fuzeile"/>
                              <w:pBdr>
                                <w:top w:val="single" w:sz="4" w:space="1" w:color="auto"/>
                              </w:pBd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„</w:t>
                            </w:r>
                            <w:r w:rsidR="00954599" w:rsidRPr="00954599">
                              <w:rPr>
                                <w:sz w:val="16"/>
                                <w:szCs w:val="16"/>
                              </w:rPr>
                              <w:t xml:space="preserve">Quiz: </w:t>
                            </w:r>
                            <w:r w:rsidR="00954599" w:rsidRPr="00954599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ばかり</w:t>
                            </w:r>
                            <w:r w:rsidR="00954599" w:rsidRPr="00954599">
                              <w:rPr>
                                <w:sz w:val="16"/>
                                <w:szCs w:val="16"/>
                              </w:rPr>
                              <w:t xml:space="preserve"> anstelle von</w:t>
                            </w:r>
                            <w:r w:rsidR="00954599" w:rsidRPr="00954599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が</w:t>
                            </w:r>
                            <w:r w:rsidR="00954599" w:rsidRPr="00954599">
                              <w:rPr>
                                <w:sz w:val="16"/>
                                <w:szCs w:val="16"/>
                              </w:rPr>
                              <w:t>bzw.</w:t>
                            </w:r>
                            <w:r w:rsidR="00954599" w:rsidRPr="00954599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を</w:t>
                            </w:r>
                            <w:r w:rsidRPr="00A219D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" von </w:t>
                            </w:r>
                            <w:r w:rsidRPr="00A219D4">
                              <w:rPr>
                                <w:sz w:val="16"/>
                                <w:szCs w:val="16"/>
                              </w:rPr>
                              <w:t xml:space="preserve">Naoko Tamura-Foerster (Universität Bonn) ist lizenziert unter der </w:t>
                            </w:r>
                            <w:hyperlink r:id="rId10" w:history="1">
                              <w:r w:rsidRPr="00A219D4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CC BY-SA-4.0-Lizenz</w:t>
                              </w:r>
                            </w:hyperlink>
                            <w:r w:rsidRPr="00A219D4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60BA1" id="Textfeld 2" o:spid="_x0000_s1027" type="#_x0000_t202" style="position:absolute;margin-left:0;margin-top:0;width:456.9pt;height:24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x8cIgIAACIEAAAOAAAAZHJzL2Uyb0RvYy54bWysU11v2yAUfZ+0/4B4X+y4SZdacaouXaZJ&#10;3YfU7gcQwDEacBmQ2Nmv3wWnadS9TfMD4vpeDueee1jeDkaTg/RBgW3odFJSIi0HoeyuoT+eNu8W&#10;lITIrGAarGzoUQZ6u3r7Ztm7WlbQgRbSEwSxoe5dQ7sYXV0UgXfSsDABJy0mW/CGRQz9rhCe9Yhu&#10;dFGV5XXRgxfOA5ch4N/7MUlXGb9tJY/f2jbISHRDkVvMq8/rNq3FasnqnWeuU/xEg/0DC8OUxUvP&#10;UPcsMrL36i8oo7iHAG2ccDAFtK3iMveA3UzLV908dszJ3AuKE9xZpvD/YPnXw3dPlGhoRYllBkf0&#10;JIfYSi1IldTpXaix6NFhWRw+wIBTzp0G9wD8ZyAW1h2zO3nnPfSdZALZTdPJ4uLoiBMSyLb/AgKv&#10;YfsIGWhovUnSoRgE0XFKx/NkkArh+HO+KKvrK0xxzF2Vs0WZR1ew+vm08yF+kmBI2jTU4+QzOjs8&#10;hJjYsPq5JF0WQCuxUVrnwO+2a+3JgaFLNvnLDbwq05b0Db2ZV/OMbCGdzwYyKqKLtTINRWb4jb5K&#10;any0IpdEpvS4RybanuRJiozaxGE75Dlk7ZJ0WxBH1MvDaFp8ZLjpwP+mpEfDNjT82jMvKdGfLWp+&#10;M53NksNzMJu/rzDwl5ntZYZZjlANjZSM23XMryLJYeEOZ9OqLNsLkxNlNGJW8/RoktMv41z18rRX&#10;fwAAAP//AwBQSwMEFAAGAAgAAAAhABvD8U7bAAAABAEAAA8AAABkcnMvZG93bnJldi54bWxMj81O&#10;wzAQhO9IvIO1lbgg6hRKf0KcCpBAvbb0ATbxNokar6PYbdK3Z+ECl5FWs5r5JtuMrlUX6kPj2cBs&#10;moAiLr1tuDJw+Pp4WIEKEdli65kMXCnAJr+9yTC1fuAdXfaxUhLCIUUDdYxdqnUoa3IYpr4jFu/o&#10;e4dRzr7StsdBwl2rH5NkoR02LA01dvReU3nan52B43a4f14PxWc8LHfzxRs2y8JfjbmbjK8voCKN&#10;8e8ZfvAFHXJhKvyZbVCtARkSf1W89exJZhQG5qsEdJ7p//D5NwAAAP//AwBQSwECLQAUAAYACAAA&#10;ACEAtoM4kv4AAADhAQAAEwAAAAAAAAAAAAAAAAAAAAAAW0NvbnRlbnRfVHlwZXNdLnhtbFBLAQIt&#10;ABQABgAIAAAAIQA4/SH/1gAAAJQBAAALAAAAAAAAAAAAAAAAAC8BAABfcmVscy8ucmVsc1BLAQIt&#10;ABQABgAIAAAAIQBOHx8cIgIAACIEAAAOAAAAAAAAAAAAAAAAAC4CAABkcnMvZTJvRG9jLnhtbFBL&#10;AQItABQABgAIAAAAIQAbw/FO2wAAAAQBAAAPAAAAAAAAAAAAAAAAAHwEAABkcnMvZG93bnJldi54&#10;bWxQSwUGAAAAAAQABADzAAAAhAUAAAAA&#10;" stroked="f">
                <v:textbox>
                  <w:txbxContent>
                    <w:p w14:paraId="27D37FD3" w14:textId="26DB4975" w:rsidR="0064137D" w:rsidRPr="00A103E4" w:rsidRDefault="0064137D" w:rsidP="0064137D">
                      <w:pPr>
                        <w:pStyle w:val="Fuzeile"/>
                        <w:pBdr>
                          <w:top w:val="single" w:sz="4" w:space="1" w:color="auto"/>
                        </w:pBd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„</w:t>
                      </w:r>
                      <w:r w:rsidR="00954599" w:rsidRPr="00954599">
                        <w:rPr>
                          <w:sz w:val="16"/>
                          <w:szCs w:val="16"/>
                        </w:rPr>
                        <w:t xml:space="preserve">Quiz: </w:t>
                      </w:r>
                      <w:r w:rsidR="00954599" w:rsidRPr="00954599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ばかり</w:t>
                      </w:r>
                      <w:r w:rsidR="00954599" w:rsidRPr="00954599">
                        <w:rPr>
                          <w:sz w:val="16"/>
                          <w:szCs w:val="16"/>
                        </w:rPr>
                        <w:t xml:space="preserve"> anstelle von</w:t>
                      </w:r>
                      <w:r w:rsidR="00954599" w:rsidRPr="00954599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が</w:t>
                      </w:r>
                      <w:r w:rsidR="00954599" w:rsidRPr="00954599">
                        <w:rPr>
                          <w:sz w:val="16"/>
                          <w:szCs w:val="16"/>
                        </w:rPr>
                        <w:t>bzw.</w:t>
                      </w:r>
                      <w:r w:rsidR="00954599" w:rsidRPr="00954599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を</w:t>
                      </w:r>
                      <w:r w:rsidRPr="00A219D4">
                        <w:rPr>
                          <w:rFonts w:hint="eastAsia"/>
                          <w:sz w:val="16"/>
                          <w:szCs w:val="16"/>
                        </w:rPr>
                        <w:t xml:space="preserve">" von </w:t>
                      </w:r>
                      <w:r w:rsidRPr="00A219D4">
                        <w:rPr>
                          <w:sz w:val="16"/>
                          <w:szCs w:val="16"/>
                        </w:rPr>
                        <w:t xml:space="preserve">Naoko Tamura-Foerster (Universität Bonn) ist lizenziert unter der </w:t>
                      </w:r>
                      <w:hyperlink r:id="rId11" w:history="1">
                        <w:r w:rsidRPr="00A219D4">
                          <w:rPr>
                            <w:rStyle w:val="Hyperlink"/>
                            <w:sz w:val="16"/>
                            <w:szCs w:val="16"/>
                          </w:rPr>
                          <w:t>CC BY-SA-4.0-Lizenz</w:t>
                        </w:r>
                      </w:hyperlink>
                      <w:r w:rsidRPr="00A219D4">
                        <w:rPr>
                          <w:sz w:val="16"/>
                          <w:szCs w:val="16"/>
                        </w:rPr>
                        <w:t xml:space="preserve">.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464A7D">
        <w:rPr>
          <w:rStyle w:val="ilctextinlinestrong"/>
          <w:rFonts w:eastAsia="UD Digi Kyokasho NK" w:cstheme="minorHAnsi"/>
          <w:sz w:val="24"/>
          <w:szCs w:val="24"/>
        </w:rPr>
        <w:t>（という設定が可能な）</w:t>
      </w:r>
      <w:r w:rsidR="00954599">
        <w:rPr>
          <w:rStyle w:val="ilctextinlinestrong"/>
          <w:rFonts w:eastAsia="UD Digi Kyokasho NK" w:cstheme="minorHAnsi" w:hint="eastAsia"/>
          <w:sz w:val="24"/>
          <w:szCs w:val="24"/>
        </w:rPr>
        <w:t>です。</w:t>
      </w:r>
      <w:r w:rsidRPr="00464A7D">
        <w:rPr>
          <w:rStyle w:val="ilctextinlinestrong"/>
          <w:rFonts w:eastAsia="UD Digi Kyokasho NK" w:cstheme="minorHAnsi"/>
          <w:sz w:val="24"/>
          <w:szCs w:val="24"/>
        </w:rPr>
        <w:t>学生からの評判は悪いです</w:t>
      </w:r>
      <w:r w:rsidR="00954599">
        <w:rPr>
          <w:rStyle w:val="ilctextinlinestrong"/>
          <w:rFonts w:eastAsia="UD Digi Kyokasho NK" w:cstheme="minorHAnsi" w:hint="eastAsia"/>
          <w:sz w:val="24"/>
          <w:szCs w:val="24"/>
        </w:rPr>
        <w:t>が、特定の文法現象の理解を確認する際には有用な設問タイプです。</w:t>
      </w:r>
    </w:p>
    <w:p w14:paraId="1D870B3B" w14:textId="10C6DD4B" w:rsidR="008C5ECF" w:rsidRPr="00954599" w:rsidRDefault="0064137D">
      <w:pPr>
        <w:rPr>
          <w:rFonts w:eastAsia="UD Digi Kyokasho NK" w:cstheme="minorHAnsi"/>
          <w:sz w:val="24"/>
          <w:szCs w:val="24"/>
        </w:rPr>
      </w:pPr>
      <w:r>
        <w:rPr>
          <w:rStyle w:val="ilctextinlinestrong"/>
          <w:rFonts w:eastAsia="UD Digi Kyokasho NK" w:cstheme="minorHAnsi" w:hint="eastAsia"/>
          <w:sz w:val="24"/>
          <w:szCs w:val="24"/>
        </w:rPr>
        <w:t>この問題では、とりたて詞「ばかり」が格助詞「が」あるいは「を」の代わりに名詞の直後に出現する文法現象を扱っています。これは「は」や「も」にもみられる現象です。「ばかり」が既習事項の「は」や「も」と同じ文法的な振る舞いをすることを</w:t>
      </w:r>
      <w:r w:rsidR="00954599">
        <w:rPr>
          <w:rStyle w:val="ilctextinlinestrong"/>
          <w:rFonts w:eastAsia="UD Digi Kyokasho NK" w:cstheme="minorHAnsi" w:hint="eastAsia"/>
          <w:sz w:val="24"/>
          <w:szCs w:val="24"/>
        </w:rPr>
        <w:t>学生が理解しているかどうかを確認するために</w:t>
      </w:r>
      <w:r w:rsidR="00B469EC">
        <w:rPr>
          <w:rStyle w:val="ilctextinlinestrong"/>
          <w:rFonts w:eastAsia="UD Digi Kyokasho NK" w:cstheme="minorHAnsi" w:hint="eastAsia"/>
          <w:sz w:val="24"/>
          <w:szCs w:val="24"/>
        </w:rPr>
        <w:t>は</w:t>
      </w:r>
      <w:r w:rsidR="00954599">
        <w:rPr>
          <w:rStyle w:val="ilctextinlinestrong"/>
          <w:rFonts w:eastAsia="UD Digi Kyokasho NK" w:cstheme="minorHAnsi" w:hint="eastAsia"/>
          <w:sz w:val="24"/>
          <w:szCs w:val="24"/>
        </w:rPr>
        <w:t>、</w:t>
      </w:r>
      <w:proofErr w:type="spellStart"/>
      <w:r w:rsidR="00954599">
        <w:rPr>
          <w:rStyle w:val="ilctextinlinestrong"/>
          <w:rFonts w:eastAsia="UD Digi Kyokasho NK" w:cstheme="minorHAnsi"/>
          <w:sz w:val="24"/>
          <w:szCs w:val="24"/>
        </w:rPr>
        <w:t>KprimChoice</w:t>
      </w:r>
      <w:proofErr w:type="spellEnd"/>
      <w:r w:rsidR="00B469EC">
        <w:rPr>
          <w:rStyle w:val="ilctextinlinestrong"/>
          <w:rFonts w:eastAsia="UD Digi Kyokasho NK" w:cstheme="minorHAnsi" w:hint="eastAsia"/>
          <w:sz w:val="24"/>
          <w:szCs w:val="24"/>
        </w:rPr>
        <w:t>のような</w:t>
      </w:r>
      <w:r w:rsidR="00954599">
        <w:rPr>
          <w:rStyle w:val="ilctextinlinestrong"/>
          <w:rFonts w:eastAsia="UD Digi Kyokasho NK" w:cstheme="minorHAnsi" w:hint="eastAsia"/>
          <w:sz w:val="24"/>
          <w:szCs w:val="24"/>
        </w:rPr>
        <w:t>問題</w:t>
      </w:r>
      <w:r w:rsidR="00B469EC">
        <w:rPr>
          <w:rStyle w:val="ilctextinlinestrong"/>
          <w:rFonts w:eastAsia="UD Digi Kyokasho NK" w:cstheme="minorHAnsi" w:hint="eastAsia"/>
          <w:sz w:val="24"/>
          <w:szCs w:val="24"/>
        </w:rPr>
        <w:t>の作り方がお勧めです</w:t>
      </w:r>
      <w:r w:rsidR="00954599">
        <w:rPr>
          <w:rStyle w:val="ilctextinlinestrong"/>
          <w:rFonts w:eastAsia="UD Digi Kyokasho NK" w:cstheme="minorHAnsi" w:hint="eastAsia"/>
          <w:sz w:val="24"/>
          <w:szCs w:val="24"/>
        </w:rPr>
        <w:t>。</w:t>
      </w:r>
    </w:p>
    <w:sectPr w:rsidR="008C5ECF" w:rsidRPr="00954599"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4EAB8" w14:textId="77777777" w:rsidR="0092583F" w:rsidRDefault="0092583F">
      <w:pPr>
        <w:spacing w:after="0" w:line="240" w:lineRule="auto"/>
      </w:pPr>
      <w:r>
        <w:separator/>
      </w:r>
    </w:p>
  </w:endnote>
  <w:endnote w:type="continuationSeparator" w:id="0">
    <w:p w14:paraId="7C4FB483" w14:textId="77777777" w:rsidR="0092583F" w:rsidRDefault="00925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D Digi Kyokasho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CADAA" w14:textId="77777777" w:rsidR="0092583F" w:rsidRDefault="0092583F">
      <w:pPr>
        <w:spacing w:after="0" w:line="240" w:lineRule="auto"/>
      </w:pPr>
      <w:r>
        <w:separator/>
      </w:r>
    </w:p>
  </w:footnote>
  <w:footnote w:type="continuationSeparator" w:id="0">
    <w:p w14:paraId="4C24CBDD" w14:textId="77777777" w:rsidR="0092583F" w:rsidRDefault="00925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23F32"/>
    <w:multiLevelType w:val="hybridMultilevel"/>
    <w:tmpl w:val="610E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21065"/>
    <w:multiLevelType w:val="hybridMultilevel"/>
    <w:tmpl w:val="6C06BC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DC9"/>
    <w:rsid w:val="00024583"/>
    <w:rsid w:val="00165BAC"/>
    <w:rsid w:val="0016600A"/>
    <w:rsid w:val="001E283E"/>
    <w:rsid w:val="002D0DC9"/>
    <w:rsid w:val="002E159D"/>
    <w:rsid w:val="003742C2"/>
    <w:rsid w:val="00632FE0"/>
    <w:rsid w:val="0064137D"/>
    <w:rsid w:val="006529A7"/>
    <w:rsid w:val="00684289"/>
    <w:rsid w:val="007D577E"/>
    <w:rsid w:val="007E02F9"/>
    <w:rsid w:val="008167FD"/>
    <w:rsid w:val="008C5ECF"/>
    <w:rsid w:val="008C6F28"/>
    <w:rsid w:val="008F0F11"/>
    <w:rsid w:val="0092583F"/>
    <w:rsid w:val="00942E96"/>
    <w:rsid w:val="00954599"/>
    <w:rsid w:val="00B469EC"/>
    <w:rsid w:val="00CE4BE6"/>
    <w:rsid w:val="00D43493"/>
    <w:rsid w:val="00D54A75"/>
    <w:rsid w:val="00DC6D64"/>
    <w:rsid w:val="00F81082"/>
    <w:rsid w:val="00FC67F6"/>
    <w:rsid w:val="00FE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58CA0"/>
  <w15:docId w15:val="{069DC19B-BB18-4329-82D0-8C23188E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EinfacheTabelle11">
    <w:name w:val="Einfache Tabelle 1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EinfacheTabelle21">
    <w:name w:val="Einfache Tabelle 21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EinfacheTabelle31">
    <w:name w:val="Einfache Tabelle 3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EinfacheTabelle41">
    <w:name w:val="Einfache Tabelle 4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EinfacheTabelle51">
    <w:name w:val="Einfache Tabelle 5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itternetztabelle1hell1">
    <w:name w:val="Gitternetztabelle 1 hell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itternetztabelle21">
    <w:name w:val="Gitternetztabelle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itternetztabelle31">
    <w:name w:val="Gitternetztabelle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itternetztabelle41">
    <w:name w:val="Gitternetztabelle 4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itternetztabelle5dunkel1">
    <w:name w:val="Gitternetztabelle 5 dunkel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itternetztabelle6farbig1">
    <w:name w:val="Gitternetztabelle 6 farbig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itternetztabelle7farbig1">
    <w:name w:val="Gitternetztabelle 7 farbig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entabelle1hell1">
    <w:name w:val="Listentabelle 1 hell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entabelle21">
    <w:name w:val="Listentabelle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entabelle31">
    <w:name w:val="Listentabelle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entabelle41">
    <w:name w:val="Listentabelle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entabelle5dunkel1">
    <w:name w:val="Listentabelle 5 dunkel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entabelle6farbig1">
    <w:name w:val="Listentabelle 6 farbig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entabelle7farbig1">
    <w:name w:val="Listentabelle 7 farbig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ilctextinlinestrong">
    <w:name w:val="ilc_text_inline_strong"/>
    <w:basedOn w:val="Absatz-Standardschriftart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0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02F9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8C6F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1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5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5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4.0/deed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-sa/4.0/deed.d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reativecommons.org/licenses/by-sa/4.0/deed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sa/4.0/dee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Tamura</dc:creator>
  <cp:keywords/>
  <dc:description/>
  <cp:lastModifiedBy>Tamura</cp:lastModifiedBy>
  <cp:revision>11</cp:revision>
  <cp:lastPrinted>2025-08-02T07:52:00Z</cp:lastPrinted>
  <dcterms:created xsi:type="dcterms:W3CDTF">2025-07-29T18:54:00Z</dcterms:created>
  <dcterms:modified xsi:type="dcterms:W3CDTF">2025-08-02T07:53:00Z</dcterms:modified>
</cp:coreProperties>
</file>