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D51F35" w14:paraId="722CCC3E" w14:textId="77777777">
        <w:trPr>
          <w:trHeight w:hRule="exact" w:val="1066"/>
        </w:trPr>
        <w:tc>
          <w:tcPr>
            <w:tcW w:w="5840" w:type="dxa"/>
            <w:shd w:val="clear" w:color="auto" w:fill="auto"/>
          </w:tcPr>
          <w:p w14:paraId="3CC87B3E" w14:textId="77777777" w:rsidR="00D51F35" w:rsidRDefault="00D51F35">
            <w:pPr>
              <w:pStyle w:val="Logo-Info"/>
              <w:framePr w:hSpace="0" w:wrap="auto" w:yAlign="inline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BA454BE" w14:textId="77777777" w:rsidR="00D51F35" w:rsidRDefault="00326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12 – Drittschadensliquidation</w:t>
      </w:r>
    </w:p>
    <w:p w14:paraId="2A53DE5B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6E862106" w14:textId="77777777" w:rsidR="00D51F35" w:rsidRDefault="00326A1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Einzelhändler E bestellt bei J ein recht teures Ersatzteil für einen Mähdrescher. Üblicherweise lässt E bestellte Ware durch seinen Lehrling abholen, heute ist dieser aber in der Berufsschule, so dass E die J bittet, jemand anderen das Ersatzteil vorbeibri</w:t>
      </w:r>
      <w:r>
        <w:rPr>
          <w:rFonts w:ascii="Arial" w:hAnsi="Arial" w:cs="Arial"/>
          <w:color w:val="002060"/>
          <w:sz w:val="28"/>
        </w:rPr>
        <w:t xml:space="preserve">ngen zu lassen. J bittet die S, Schwester ihres Freundes H, das Ersatzteil zu E mitzunehmen, da S ohnehin in die Richtung fahren wollte. Auf dem Weg zu E verschuldet die S jedoch einen Unfall, bei dem das Ersatzteil zerstört wird. </w:t>
      </w:r>
    </w:p>
    <w:p w14:paraId="2AADC676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67A36A44" w14:textId="77777777" w:rsidR="00D51F35" w:rsidRDefault="00326A10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Ansprüche des E?</w:t>
      </w:r>
      <w:r>
        <w:rPr>
          <w:rFonts w:ascii="Arial" w:hAnsi="Arial" w:cs="Arial"/>
          <w:b/>
          <w:color w:val="002060"/>
          <w:sz w:val="28"/>
        </w:rPr>
        <w:br w:type="page"/>
      </w:r>
    </w:p>
    <w:p w14:paraId="0330A4E6" w14:textId="77777777" w:rsidR="00D51F35" w:rsidRDefault="0032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Lösun</w:t>
      </w:r>
      <w:r>
        <w:rPr>
          <w:rFonts w:ascii="Arial" w:hAnsi="Arial" w:cs="Arial"/>
          <w:b/>
          <w:color w:val="002060"/>
          <w:sz w:val="28"/>
        </w:rPr>
        <w:t>gsskizze</w:t>
      </w:r>
    </w:p>
    <w:p w14:paraId="7C32B822" w14:textId="77777777" w:rsidR="00D51F35" w:rsidRDefault="00D51F35">
      <w:pPr>
        <w:tabs>
          <w:tab w:val="left" w:pos="6570"/>
        </w:tabs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</w:rPr>
      </w:pPr>
    </w:p>
    <w:p w14:paraId="40CEF37B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A. Anspruch des E gegen J auf Leistung gemäß § 433 Abs. 1 BGB</w:t>
      </w:r>
    </w:p>
    <w:p w14:paraId="5E5F7B4A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könnte gegen J einen Anspruch auf Übergabe und Übereignung des Ersatzteils gemäß § 433 Abs. 1 BGB haben.</w:t>
      </w:r>
    </w:p>
    <w:p w14:paraId="1009BC46" w14:textId="77777777" w:rsidR="00D51F35" w:rsidRDefault="00D51F35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</w:p>
    <w:p w14:paraId="60887C9B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I. Anspruch entstanden</w:t>
      </w:r>
    </w:p>
    <w:p w14:paraId="6F212278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Zwischen E und J besteht ein wirksamer Kaufvertrag.</w:t>
      </w:r>
    </w:p>
    <w:p w14:paraId="65343F77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2073AB66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II. Anspruch untergegangen</w:t>
      </w:r>
    </w:p>
    <w:p w14:paraId="10832281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Das Ersatzteil müsste gem. § 275 Abs. 1 BGB u</w:t>
      </w:r>
      <w:r>
        <w:rPr>
          <w:rFonts w:ascii="Arial" w:hAnsi="Arial" w:cs="Arial"/>
          <w:color w:val="002060"/>
          <w:sz w:val="28"/>
          <w:szCs w:val="28"/>
        </w:rPr>
        <w:t>ntergegangen sein. Da es dem E nicht auf ein bestimmtes Ersatzteil ankam, ist hier von einer Gattungsschuld auszugehen. Diese Gattungsschuld könnte sich auf das ausgesonderte Ersatzteil gem. § 243 Abs. 2 BGB konkretisiert haben. Danach müsste der Schuldner</w:t>
      </w:r>
      <w:r>
        <w:rPr>
          <w:rFonts w:ascii="Arial" w:hAnsi="Arial" w:cs="Arial"/>
          <w:color w:val="002060"/>
          <w:sz w:val="28"/>
          <w:szCs w:val="28"/>
        </w:rPr>
        <w:t xml:space="preserve"> das „seinerseits Erforderliche“ getan haben. Was dies jeweils ist, hängt von der Art der Schuld ab. </w:t>
      </w:r>
    </w:p>
    <w:p w14:paraId="11CF560E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Vorliegend hat J das Ersatzteil an E versendet. Daher kommt eine Schickschuld in Betracht, da Leistungsort die Geschäftsräume des J und Erfüllungsort der </w:t>
      </w:r>
      <w:r>
        <w:rPr>
          <w:rFonts w:ascii="Arial" w:hAnsi="Arial" w:cs="Arial"/>
          <w:color w:val="002060"/>
          <w:sz w:val="28"/>
          <w:szCs w:val="28"/>
        </w:rPr>
        <w:t xml:space="preserve">Wohnort des E ist. Bei einer Schickschuld muss der Schuldner die Sache aus der Gattung auswählen und aussondern und an eine geeignete Transportperson übergeben. J hat hier das Ersatzteil ausgewählt und ausgesondert sowie an eine geeignete Transportperson, </w:t>
      </w:r>
      <w:r>
        <w:rPr>
          <w:rFonts w:ascii="Arial" w:hAnsi="Arial" w:cs="Arial"/>
          <w:color w:val="002060"/>
          <w:sz w:val="28"/>
          <w:szCs w:val="28"/>
        </w:rPr>
        <w:t xml:space="preserve">S, übergeben. Damit hat der Schuldner J das seinerseits Erforderliche getan. Die ursprüngliche Gattungsschuld hat sich folglich auf das ausgesonderte Ersatzteil zur Stückschuld konkretisiert. </w:t>
      </w:r>
    </w:p>
    <w:p w14:paraId="5A250A7C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Angesichts der Zerstörung des Ersatzteils ist die </w:t>
      </w:r>
      <w:r>
        <w:rPr>
          <w:rFonts w:ascii="Arial" w:hAnsi="Arial" w:cs="Arial"/>
          <w:color w:val="002060"/>
          <w:sz w:val="28"/>
          <w:szCs w:val="28"/>
        </w:rPr>
        <w:t>Erfüllung für jedermann unmöglich, der Lieferanspruch ist untergegangen gemäß § 275 Abs. 1 BGB.</w:t>
      </w:r>
    </w:p>
    <w:p w14:paraId="5A10281D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38DFBE0C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III. Ergebnis</w:t>
      </w:r>
    </w:p>
    <w:p w14:paraId="7A8AA03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hat gegen J keinen Anspruch auf Leistung des Ersatzteils aus § 433 Abs. 1 BGB.</w:t>
      </w:r>
    </w:p>
    <w:p w14:paraId="333106E4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7AE2398F" w14:textId="77777777" w:rsidR="00D51F35" w:rsidRDefault="00326A10">
      <w:pPr>
        <w:spacing w:line="240" w:lineRule="auto"/>
        <w:ind w:right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br w:type="page"/>
      </w:r>
    </w:p>
    <w:p w14:paraId="53C70FE5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B. Anspruch E gegen J aus §§ 280 Abs. 1, Abs. 3, 283 S. 1 BGB</w:t>
      </w:r>
    </w:p>
    <w:p w14:paraId="16B9A23B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könnte gegen J jedoch einen Schadensersatzanspruch aus §§ 280 Abs. 1, Abs. 3, 283 S. 1 BGB haben.</w:t>
      </w:r>
    </w:p>
    <w:p w14:paraId="6A916355" w14:textId="77777777" w:rsidR="00D51F35" w:rsidRDefault="00D51F35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</w:p>
    <w:p w14:paraId="669CB308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I. Schuldverhältnis</w:t>
      </w:r>
    </w:p>
    <w:p w14:paraId="248D1D1D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Ein wirksamer Kaufvertrag zwischen E und J liegt vor.</w:t>
      </w:r>
    </w:p>
    <w:p w14:paraId="54A2A7E4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7F0FC52B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II. Pflichtverletzung (in Form der Unmöglichkeit der Leistung)</w:t>
      </w:r>
    </w:p>
    <w:p w14:paraId="1B0BFFAE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Der Anspruch auf Leistung ist gemäß § 275 Abs. 1 BGB untergegangen (siehe oben). Eine Pflichtverletzung liegt damit vor.</w:t>
      </w:r>
    </w:p>
    <w:p w14:paraId="365C6FD5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133B0C02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III. Vertretenmüssen</w:t>
      </w:r>
    </w:p>
    <w:p w14:paraId="5B486318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müsste die Unmöglichkeit zu vertreten haben.</w:t>
      </w:r>
    </w:p>
    <w:p w14:paraId="030E7CAB" w14:textId="77777777" w:rsidR="00D51F35" w:rsidRDefault="00D51F35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</w:p>
    <w:p w14:paraId="5DD163A4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1. Eigenes Verschulden</w:t>
      </w:r>
    </w:p>
    <w:p w14:paraId="44E87B46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selbst hat jedoch nichts getan, vielmehr</w:t>
      </w:r>
      <w:r>
        <w:rPr>
          <w:rFonts w:ascii="Arial" w:hAnsi="Arial" w:cs="Arial"/>
          <w:color w:val="002060"/>
          <w:sz w:val="28"/>
          <w:szCs w:val="28"/>
        </w:rPr>
        <w:t xml:space="preserve"> hat S den Untergang des Leistungsanspruches zu verschulden. </w:t>
      </w:r>
    </w:p>
    <w:p w14:paraId="25CDFE1A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6A9A04D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2. Verschuldenszurechnung, § 278 BGB</w:t>
      </w:r>
    </w:p>
    <w:p w14:paraId="31B853F8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könnte das Verschulden der S gemäß § 278 S. 1 BGB zuzurechnen sein. Das setzt voraus, dass J sich der S zur Erfüllung ihrer Verbindlichkeit bedient. J bed</w:t>
      </w:r>
      <w:r>
        <w:rPr>
          <w:rFonts w:ascii="Arial" w:hAnsi="Arial" w:cs="Arial"/>
          <w:color w:val="002060"/>
          <w:sz w:val="28"/>
          <w:szCs w:val="28"/>
        </w:rPr>
        <w:t xml:space="preserve">ient sich der S zum Transport der Sache zu E, J ist jedoch nur Schuldnerin einer </w:t>
      </w:r>
      <w:r>
        <w:rPr>
          <w:rFonts w:ascii="Arial" w:hAnsi="Arial" w:cs="Arial"/>
          <w:b/>
          <w:color w:val="002060"/>
          <w:sz w:val="28"/>
          <w:szCs w:val="28"/>
        </w:rPr>
        <w:t>Schickschuld</w:t>
      </w:r>
      <w:r>
        <w:rPr>
          <w:rFonts w:ascii="Arial" w:hAnsi="Arial" w:cs="Arial"/>
          <w:color w:val="002060"/>
          <w:sz w:val="28"/>
          <w:szCs w:val="28"/>
        </w:rPr>
        <w:t>. Mithin schuldet sie den Transport der Sache nicht, bedient sich der S also auch nicht zur Erfüllung ihrer Verbindlichkeit gegenüber E.</w:t>
      </w:r>
    </w:p>
    <w:p w14:paraId="077A1CDA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Somit ist J das Verschulde</w:t>
      </w:r>
      <w:r>
        <w:rPr>
          <w:rFonts w:ascii="Arial" w:hAnsi="Arial" w:cs="Arial"/>
          <w:color w:val="002060"/>
          <w:sz w:val="28"/>
          <w:szCs w:val="28"/>
        </w:rPr>
        <w:t>n der S nicht gemäß § 278 S. 1 BGB zuzurechnen.</w:t>
      </w:r>
    </w:p>
    <w:p w14:paraId="72B17CCE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1E0DF21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3. Zwischenergebnis</w:t>
      </w:r>
    </w:p>
    <w:p w14:paraId="180CE43A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hat das Leistungshindernis nicht zu vertreten.</w:t>
      </w:r>
    </w:p>
    <w:p w14:paraId="419C3B52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219C7FC0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IV. Ergebnis</w:t>
      </w:r>
    </w:p>
    <w:p w14:paraId="0BDD9CC1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Somit hat E gegen J keinen Anspruch auf Schadensersatz statt der Leistung gemäß §§ 280 Abs. 1, Abs. 3, 283 S. 1 BGB.</w:t>
      </w:r>
    </w:p>
    <w:p w14:paraId="4FD34DD6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785DEDA5" w14:textId="77777777" w:rsidR="00D51F35" w:rsidRDefault="00326A10">
      <w:pPr>
        <w:spacing w:line="240" w:lineRule="auto"/>
        <w:ind w:right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14:paraId="4672CA27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C. A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>nspruch des E gegen S aus § 823 Abs. 1 BGB</w:t>
      </w:r>
    </w:p>
    <w:p w14:paraId="3CC213B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könnte gegen S einen Anspruch auf Schadensersatz gemäß § 823 Abs. 1 BGB haben.</w:t>
      </w:r>
    </w:p>
    <w:p w14:paraId="7C7AE2EA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116014E2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I. Rechtsgutsverletzung</w:t>
      </w:r>
    </w:p>
    <w:p w14:paraId="2E0DEEE8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Aufgrund eines durch S verschuldeten Unfalls wird ein Ersatzteil, auf</w:t>
      </w:r>
      <w:r>
        <w:rPr>
          <w:rFonts w:ascii="Arial" w:hAnsi="Arial" w:cs="Arial"/>
          <w:color w:val="002060"/>
          <w:sz w:val="28"/>
          <w:szCs w:val="28"/>
        </w:rPr>
        <w:t xml:space="preserve"> das E einen Anspruch hatte, zerstört. </w:t>
      </w:r>
    </w:p>
    <w:p w14:paraId="6792F4B9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0BC35120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1. Eigentumsverletzung</w:t>
      </w:r>
    </w:p>
    <w:p w14:paraId="5F0BEC06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Hierdurch könnte S das Eigentum des E verletzt haben. Das setzt voraus, dass E Eigentümer des Ersatzteils war. Ursprünglich war J Eigentümerin. Sie könnte das Eigentum jedoch durch eine Übereignung gemäß § 929 S. 1 BGB an E übertragen haben. E erlangt jedo</w:t>
      </w:r>
      <w:r>
        <w:rPr>
          <w:rFonts w:ascii="Arial" w:hAnsi="Arial" w:cs="Arial"/>
          <w:color w:val="002060"/>
          <w:sz w:val="28"/>
          <w:szCs w:val="28"/>
        </w:rPr>
        <w:t xml:space="preserve">ch zu keiner Zeit Besitz am Ersatzteil, es kann mithin offenbleiben, ob und wenn ja in welcher Form J und E sich über den Eigentumsübergang geeinigt haben. </w:t>
      </w:r>
    </w:p>
    <w:p w14:paraId="676A933F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war nicht Eigentümer des Ersatzteils.</w:t>
      </w:r>
    </w:p>
    <w:p w14:paraId="7E9FB565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4FFED7E8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2. Zwischenergebnis</w:t>
      </w:r>
    </w:p>
    <w:p w14:paraId="7EADAEA0" w14:textId="287FC63D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Mithin hat S kein Recht oder Rechtsgut</w:t>
      </w:r>
      <w:r>
        <w:rPr>
          <w:rFonts w:ascii="Arial" w:hAnsi="Arial" w:cs="Arial"/>
          <w:color w:val="002060"/>
          <w:sz w:val="28"/>
          <w:szCs w:val="28"/>
        </w:rPr>
        <w:t xml:space="preserve"> des E i.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S.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d. § 823 Abs. 1 BGB verletzt.</w:t>
      </w:r>
    </w:p>
    <w:p w14:paraId="68113E09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7885E0AB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II. Ergebnis</w:t>
      </w:r>
    </w:p>
    <w:p w14:paraId="4308F48F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Somit hat E gegen S keinen Anspruch auf Schadensersatz gemäß § 823 Abs. 1 BGB.</w:t>
      </w:r>
    </w:p>
    <w:p w14:paraId="499AF647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58E6E3F3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2CC3B92B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D. „Zwischenergebnis“</w:t>
      </w:r>
    </w:p>
    <w:p w14:paraId="6BA382EE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Eine Vertragsbeziehung zwischen E und S besteht nicht; ein Vertrag mit Schutzwirkung scheitert an </w:t>
      </w:r>
      <w:r>
        <w:rPr>
          <w:rFonts w:ascii="Arial" w:hAnsi="Arial" w:cs="Arial"/>
          <w:color w:val="002060"/>
          <w:sz w:val="28"/>
          <w:szCs w:val="28"/>
        </w:rPr>
        <w:t xml:space="preserve">der fehlenden Leistungsnähe des E. </w:t>
      </w:r>
    </w:p>
    <w:p w14:paraId="7AE2DC4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Es ‚bleibt daher nur‘, Ansprüche des E gegen J zu prüfen.</w:t>
      </w:r>
    </w:p>
    <w:p w14:paraId="6C292DFD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Vorliegend hat S gegenüber J eine Pflichtverletzung begangen. E ist aber im Ergebnis der Geschädigte. </w:t>
      </w:r>
    </w:p>
    <w:p w14:paraId="02D6248C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Wie kann E an den Anspruch des J „herankommen“? </w:t>
      </w:r>
    </w:p>
    <w:p w14:paraId="6C44B60B" w14:textId="77777777" w:rsidR="00D51F35" w:rsidRDefault="00D51F35">
      <w:pPr>
        <w:spacing w:line="240" w:lineRule="auto"/>
        <w:ind w:right="0"/>
        <w:rPr>
          <w:rFonts w:ascii="Arial" w:hAnsi="Arial" w:cs="Arial"/>
          <w:color w:val="002060"/>
          <w:sz w:val="28"/>
          <w:szCs w:val="28"/>
        </w:rPr>
      </w:pPr>
    </w:p>
    <w:p w14:paraId="2308C421" w14:textId="77777777" w:rsidR="00D51F35" w:rsidRDefault="00326A10">
      <w:pPr>
        <w:spacing w:line="240" w:lineRule="auto"/>
        <w:ind w:right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br w:type="page"/>
      </w:r>
    </w:p>
    <w:p w14:paraId="2258E169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E. Ansp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>ruch E gegen J aus § 285 BGB</w:t>
      </w:r>
    </w:p>
    <w:p w14:paraId="46CC2E32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könnte gegen J einen Anspruch auf Herausgabe des Ersatzes aus § 285 Abs. 1 BGB haben.</w:t>
      </w:r>
    </w:p>
    <w:p w14:paraId="2214FEB8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Voraussetzung hierfür ist es, dass J einen Ersatzanspruch gegen S erlangt, den E dann wiederum von J abgetreten verlangen kann. </w:t>
      </w:r>
    </w:p>
    <w:p w14:paraId="1A7CA86C" w14:textId="77777777" w:rsidR="00D51F35" w:rsidRDefault="00D51F35">
      <w:pPr>
        <w:spacing w:line="276" w:lineRule="auto"/>
        <w:ind w:right="85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</w:p>
    <w:p w14:paraId="3B55E6F7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I. Schade</w:t>
      </w:r>
      <w:r>
        <w:rPr>
          <w:rFonts w:ascii="Arial" w:hAnsi="Arial" w:cs="Arial"/>
          <w:b/>
          <w:color w:val="002060"/>
          <w:sz w:val="28"/>
          <w:szCs w:val="28"/>
        </w:rPr>
        <w:t>nsersatzanspruch des J gegen S</w:t>
      </w:r>
    </w:p>
    <w:p w14:paraId="698A6041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könnte gegen S einen Anspruch auf Schadensersatz gemäß §§ 280 Abs. 1, 241 Abs. 2 BGB haben.</w:t>
      </w:r>
    </w:p>
    <w:p w14:paraId="7C9B853C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75535703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1. Schuldverhältnis</w:t>
      </w:r>
    </w:p>
    <w:p w14:paraId="193E16FD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 erklärt sich bereit, für J unentgeltlich das Ersatzteil für E zu transportieren. Ob S und J vereinbart haben, dass S Schutzpflichten gemäß § 241 Abs. 2 BGB treffen soll, ist durch Auslegung gemäß §§ 133, 157 BGB zu ermitteln. Der wirtschaftliche Wert ein</w:t>
      </w:r>
      <w:r>
        <w:rPr>
          <w:rFonts w:ascii="Arial" w:hAnsi="Arial" w:cs="Arial"/>
          <w:color w:val="002060"/>
          <w:sz w:val="28"/>
          <w:szCs w:val="28"/>
        </w:rPr>
        <w:t>es in Obhut zu übergebenden Objektes ist entscheidendes Indiz für einen Rechtsbindungswillen bzgl. der Übernahme von Schutzpflichten.</w:t>
      </w:r>
    </w:p>
    <w:p w14:paraId="7E0495FD" w14:textId="51EE9A23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 und J sind sich darüber im Klaren, dass S ein teures Ersatzteil für J transportiert. Ob S und J einen Auftrag i.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S.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d. §§ </w:t>
      </w:r>
      <w:r>
        <w:rPr>
          <w:rFonts w:ascii="Arial" w:hAnsi="Arial" w:cs="Arial"/>
          <w:color w:val="002060"/>
          <w:sz w:val="28"/>
          <w:szCs w:val="28"/>
        </w:rPr>
        <w:t>662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ff. BGB mit Leistungspflicht(en) geschlossen haben, kann offenbleiben; jedenfalls kann angesichts des Wertes nicht davon ausgegangen werden, dass S keine Schutzpflichten gemäß § 241 Abs. 2 BGB treffen sollen; es besteht zwischen ihnen ein entsprechendes</w:t>
      </w:r>
      <w:r>
        <w:rPr>
          <w:rFonts w:ascii="Arial" w:hAnsi="Arial" w:cs="Arial"/>
          <w:color w:val="002060"/>
          <w:sz w:val="28"/>
          <w:szCs w:val="28"/>
        </w:rPr>
        <w:t xml:space="preserve"> Schuldverhältnis.</w:t>
      </w:r>
    </w:p>
    <w:p w14:paraId="10FAFFF4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0839DCA1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2. Pflichtverletzung</w:t>
      </w:r>
    </w:p>
    <w:p w14:paraId="2ED1CDAD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Aufgrund eines durch S verschuldeten Unfalls wird das transportierte Ersatzteil der J zerstört. Diese ist mithin nicht mehr in der Lage, ihre Leistungspflicht, den Transport ans Ziel, zu erfüllen.</w:t>
      </w:r>
    </w:p>
    <w:p w14:paraId="41CC40BC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53DC52CC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3. Vertretenmüsse</w:t>
      </w:r>
      <w:r>
        <w:rPr>
          <w:rFonts w:ascii="Arial" w:hAnsi="Arial" w:cs="Arial"/>
          <w:b/>
          <w:color w:val="002060"/>
          <w:sz w:val="28"/>
          <w:szCs w:val="28"/>
        </w:rPr>
        <w:t>n</w:t>
      </w:r>
    </w:p>
    <w:p w14:paraId="46614888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 verschuldet den Unfall, hat mithin die Pflichtverletzung zu vertreten.</w:t>
      </w:r>
    </w:p>
    <w:p w14:paraId="1D285CE1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307FE48D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4. Schaden</w:t>
      </w:r>
    </w:p>
    <w:p w14:paraId="356FD3A2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Durch die Pflichtverletzung der S wird Eigentum des J zerstört. Freilich war dies für E bestimmt. Angesichts des Gefahrübergangs gemäß § 447 BGB trägt J jedoch nicht meh</w:t>
      </w:r>
      <w:r>
        <w:rPr>
          <w:rFonts w:ascii="Arial" w:hAnsi="Arial" w:cs="Arial"/>
          <w:color w:val="002060"/>
          <w:sz w:val="28"/>
          <w:szCs w:val="28"/>
        </w:rPr>
        <w:t>r die Gegenleistungsgefahr, mithin erleidet er daher keinen Schaden.</w:t>
      </w:r>
    </w:p>
    <w:p w14:paraId="1E16C299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Somit hätte J gegen S dem Grunde nach bis auf den fehlenden Schadensposten, einen Anspruch auf Schadensersatz gemäß §§ 280 Abs. 1, 241 Abs. 2 BGB.</w:t>
      </w:r>
    </w:p>
    <w:p w14:paraId="6A342BC4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6E7FE347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a) Drittschadensliquidation</w:t>
      </w:r>
    </w:p>
    <w:p w14:paraId="3B3F1C4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könnte al</w:t>
      </w:r>
      <w:r>
        <w:rPr>
          <w:rFonts w:ascii="Arial" w:hAnsi="Arial" w:cs="Arial"/>
          <w:color w:val="002060"/>
          <w:sz w:val="28"/>
          <w:szCs w:val="28"/>
        </w:rPr>
        <w:t>lerdings den Schaden des E im Wege der sog. „</w:t>
      </w:r>
      <w:r>
        <w:rPr>
          <w:rFonts w:ascii="Arial" w:hAnsi="Arial" w:cs="Arial"/>
          <w:b/>
          <w:color w:val="002060"/>
          <w:sz w:val="28"/>
          <w:szCs w:val="28"/>
        </w:rPr>
        <w:t>Drittschadensliquidation</w:t>
      </w:r>
      <w:r>
        <w:rPr>
          <w:rFonts w:ascii="Arial" w:hAnsi="Arial" w:cs="Arial"/>
          <w:color w:val="002060"/>
          <w:sz w:val="28"/>
          <w:szCs w:val="28"/>
        </w:rPr>
        <w:t>“ geltend machen. Das setzt voraus, dass (aa) E keinen eigenen Anspruch hat, (bb) J keinen Schaden hat und (cc) aus Sicht des Dritten eine rein zufällige Schadensverlagerung stattgefunden</w:t>
      </w:r>
      <w:r>
        <w:rPr>
          <w:rFonts w:ascii="Arial" w:hAnsi="Arial" w:cs="Arial"/>
          <w:color w:val="002060"/>
          <w:sz w:val="28"/>
          <w:szCs w:val="28"/>
        </w:rPr>
        <w:t xml:space="preserve"> hat. </w:t>
      </w:r>
    </w:p>
    <w:p w14:paraId="7F2C581B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633D0A3A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aa) Geschädigter hat einen Schaden, aber keinen Anspruch </w:t>
      </w:r>
    </w:p>
    <w:p w14:paraId="37BE4E2E" w14:textId="4982264B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 hat keinerlei eigene Ansprüche (s.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o</w:t>
      </w:r>
      <w:r>
        <w:rPr>
          <w:rFonts w:ascii="Arial" w:hAnsi="Arial" w:cs="Arial"/>
          <w:color w:val="002060"/>
          <w:sz w:val="28"/>
          <w:szCs w:val="28"/>
        </w:rPr>
        <w:t xml:space="preserve">.), aber </w:t>
      </w:r>
      <w:r>
        <w:rPr>
          <w:rFonts w:ascii="Arial" w:hAnsi="Arial" w:cs="Arial"/>
          <w:color w:val="002060"/>
          <w:sz w:val="28"/>
          <w:szCs w:val="28"/>
        </w:rPr>
        <w:t>den</w:t>
      </w:r>
      <w:r>
        <w:rPr>
          <w:rFonts w:ascii="Arial" w:hAnsi="Arial" w:cs="Arial"/>
          <w:color w:val="002060"/>
          <w:sz w:val="28"/>
          <w:szCs w:val="28"/>
        </w:rPr>
        <w:t xml:space="preserve"> Schaden.</w:t>
      </w:r>
    </w:p>
    <w:p w14:paraId="1AC9FEE6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52447C4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bb) Dritter hat einen Anspruch, aber keinen Schaden</w:t>
      </w:r>
    </w:p>
    <w:p w14:paraId="28603E2E" w14:textId="516B0131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Bei J ist kein Schaden eingetreten, er hätte allerdings dem Grunde nach einen </w:t>
      </w:r>
      <w:r>
        <w:rPr>
          <w:rFonts w:ascii="Arial" w:hAnsi="Arial" w:cs="Arial"/>
          <w:color w:val="002060"/>
          <w:sz w:val="28"/>
          <w:szCs w:val="28"/>
        </w:rPr>
        <w:t>Anspruch (s.</w:t>
      </w:r>
      <w:r w:rsidR="00135E2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o.).</w:t>
      </w:r>
    </w:p>
    <w:p w14:paraId="0F3E3FC2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6220AF2B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cc) Schadensverlagerung aus Sicht des Schädigers zufällig</w:t>
      </w:r>
    </w:p>
    <w:p w14:paraId="1AECFF95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Diese Schadensverlagerung müsste nun auch zufällig gewesen sein. </w:t>
      </w:r>
    </w:p>
    <w:p w14:paraId="7AF42D3E" w14:textId="77777777" w:rsidR="00135E23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J übergibt die Ware an S zum Transport. Für S ist es völlig egal, ob der </w:t>
      </w:r>
      <w:r>
        <w:rPr>
          <w:rFonts w:ascii="Arial" w:hAnsi="Arial" w:cs="Arial"/>
          <w:color w:val="002060"/>
          <w:sz w:val="28"/>
          <w:szCs w:val="28"/>
        </w:rPr>
        <w:t>Schade</w:t>
      </w:r>
      <w:r>
        <w:rPr>
          <w:rFonts w:ascii="Arial" w:hAnsi="Arial" w:cs="Arial"/>
          <w:color w:val="002060"/>
          <w:sz w:val="28"/>
          <w:szCs w:val="28"/>
        </w:rPr>
        <w:t>n</w:t>
      </w:r>
      <w:r>
        <w:rPr>
          <w:rFonts w:ascii="Arial" w:hAnsi="Arial" w:cs="Arial"/>
          <w:color w:val="002060"/>
          <w:sz w:val="28"/>
          <w:szCs w:val="28"/>
        </w:rPr>
        <w:t xml:space="preserve"> di</w:t>
      </w:r>
      <w:r>
        <w:rPr>
          <w:rFonts w:ascii="Arial" w:hAnsi="Arial" w:cs="Arial"/>
          <w:color w:val="002060"/>
          <w:sz w:val="28"/>
          <w:szCs w:val="28"/>
        </w:rPr>
        <w:t xml:space="preserve">e J oder den E trifft. Insofern ist die tatsächliche Schadensverlagerung aus ihrer Sicht ein zufälliger, durch die Abrede der ursprünglichen Vertragsparteien determinierter Umstand. </w:t>
      </w:r>
    </w:p>
    <w:p w14:paraId="1115AD61" w14:textId="24981806" w:rsidR="00D51F35" w:rsidRDefault="00135E23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sym w:font="Wingdings" w:char="F0E0"/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326A10">
        <w:rPr>
          <w:rFonts w:ascii="Arial" w:hAnsi="Arial" w:cs="Arial"/>
          <w:color w:val="002060"/>
          <w:sz w:val="28"/>
          <w:szCs w:val="28"/>
        </w:rPr>
        <w:t>(</w:t>
      </w:r>
      <w:r w:rsidR="00326A10">
        <w:rPr>
          <w:rFonts w:ascii="Arial" w:hAnsi="Arial" w:cs="Arial"/>
          <w:b/>
          <w:color w:val="002060"/>
          <w:sz w:val="28"/>
          <w:szCs w:val="28"/>
        </w:rPr>
        <w:t>Fallgruppe obligatorische Gefahrentlastung</w:t>
      </w:r>
      <w:r w:rsidR="00326A10">
        <w:rPr>
          <w:rFonts w:ascii="Arial" w:hAnsi="Arial" w:cs="Arial"/>
          <w:color w:val="002060"/>
          <w:sz w:val="28"/>
          <w:szCs w:val="28"/>
        </w:rPr>
        <w:t>)</w:t>
      </w:r>
    </w:p>
    <w:p w14:paraId="07A92933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</w:p>
    <w:p w14:paraId="7F9E3D86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b) Zwischenergebnis</w:t>
      </w:r>
    </w:p>
    <w:p w14:paraId="74AB4021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Die Voraussetzungen der Drittschadensliquidation liegen damit vor. Somit kann J den Schaden des E im Wege der Drittschadensliquidation geltend machen.</w:t>
      </w:r>
    </w:p>
    <w:p w14:paraId="68C814F7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5ED945FC" w14:textId="77777777" w:rsidR="00D51F35" w:rsidRDefault="00326A10">
      <w:pPr>
        <w:spacing w:line="276" w:lineRule="auto"/>
        <w:ind w:right="850"/>
        <w:jc w:val="both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II. Erlangen aufgrund des Leistungshindernisses</w:t>
      </w:r>
    </w:p>
    <w:p w14:paraId="505EB0DC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 erlangt den Schadensersatz gegen S</w:t>
      </w:r>
      <w:r>
        <w:rPr>
          <w:rFonts w:ascii="Arial" w:hAnsi="Arial" w:cs="Arial"/>
          <w:color w:val="002060"/>
          <w:sz w:val="28"/>
          <w:szCs w:val="28"/>
        </w:rPr>
        <w:t xml:space="preserve"> aufgrund des Unfalls der letzteren, der zur Zerstörung des Ersatzteils führte, mithin aufgrund des Umstands, der das Erlöschen ihrer Leistungspflicht gemäß § 275 Abs. 1 BGB zur Folge hatte.</w:t>
      </w:r>
    </w:p>
    <w:p w14:paraId="5BB3B95E" w14:textId="77777777" w:rsidR="00D51F35" w:rsidRDefault="00D51F35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6495A1AC" w14:textId="77777777" w:rsidR="00135E23" w:rsidRDefault="00135E23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44ACC5A7" w14:textId="77777777" w:rsidR="00135E23" w:rsidRDefault="00135E23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18DB3600" w14:textId="5B682052" w:rsidR="00D51F35" w:rsidRDefault="00326A10">
      <w:pPr>
        <w:spacing w:line="276" w:lineRule="auto"/>
        <w:ind w:right="85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III. Ergebnis</w:t>
      </w:r>
    </w:p>
    <w:p w14:paraId="2CB3523A" w14:textId="77777777" w:rsidR="00D51F35" w:rsidRDefault="00326A10">
      <w:pPr>
        <w:spacing w:line="276" w:lineRule="auto"/>
        <w:ind w:right="8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Somit hat E gegen J einen Anspruch auf Abtretung i</w:t>
      </w:r>
      <w:r>
        <w:rPr>
          <w:rFonts w:ascii="Arial" w:hAnsi="Arial" w:cs="Arial"/>
          <w:color w:val="002060"/>
          <w:sz w:val="28"/>
          <w:szCs w:val="28"/>
        </w:rPr>
        <w:t>hres Schadensersatzanspruches gegen S gemäß § 285 Abs. 1 BGB.</w:t>
      </w:r>
      <w:r>
        <w:rPr>
          <w:rFonts w:ascii="Arial" w:eastAsia="SimSun" w:hAnsi="Arial" w:cs="Arial"/>
          <w:sz w:val="24"/>
          <w:lang w:val="it-IT" w:eastAsia="zh-CN"/>
        </w:rPr>
        <w:br w:type="page"/>
      </w:r>
    </w:p>
    <w:p w14:paraId="766645B2" w14:textId="77777777" w:rsidR="00D51F35" w:rsidRDefault="00D51F35">
      <w:pPr>
        <w:spacing w:line="276" w:lineRule="auto"/>
        <w:ind w:right="0"/>
        <w:rPr>
          <w:rFonts w:ascii="Arial" w:eastAsia="SimSun" w:hAnsi="Arial" w:cs="Arial"/>
          <w:sz w:val="24"/>
          <w:lang w:val="it-IT" w:eastAsia="zh-CN"/>
        </w:rPr>
      </w:pPr>
    </w:p>
    <w:p w14:paraId="4C8CBA92" w14:textId="77777777" w:rsidR="00D51F35" w:rsidRDefault="0032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76" w:lineRule="auto"/>
        <w:ind w:right="850"/>
        <w:jc w:val="center"/>
        <w:rPr>
          <w:rFonts w:ascii="Arial" w:eastAsia="SimSun" w:hAnsi="Arial" w:cs="Arial"/>
          <w:b/>
          <w:color w:val="002060"/>
          <w:sz w:val="28"/>
          <w:szCs w:val="28"/>
          <w:lang w:val="it-IT" w:eastAsia="zh-CN"/>
        </w:rPr>
      </w:pPr>
      <w:r>
        <w:rPr>
          <w:rFonts w:ascii="Arial" w:eastAsia="SimSun" w:hAnsi="Arial" w:cs="Arial"/>
          <w:b/>
          <w:color w:val="002060"/>
          <w:sz w:val="28"/>
          <w:szCs w:val="28"/>
          <w:lang w:val="it-IT" w:eastAsia="zh-CN"/>
        </w:rPr>
        <w:t>Gliederungsübersicht – Fall 12 Drittschadensliquidation</w:t>
      </w:r>
    </w:p>
    <w:p w14:paraId="4DDE4516" w14:textId="77777777" w:rsidR="00D51F35" w:rsidRDefault="00D51F35">
      <w:pPr>
        <w:spacing w:line="276" w:lineRule="auto"/>
        <w:ind w:right="0"/>
        <w:rPr>
          <w:rFonts w:ascii="Arial" w:eastAsia="SimSun" w:hAnsi="Arial" w:cs="Arial"/>
          <w:color w:val="002060"/>
          <w:sz w:val="28"/>
          <w:szCs w:val="28"/>
          <w:lang w:val="it-IT" w:eastAsia="zh-CN"/>
        </w:rPr>
      </w:pPr>
    </w:p>
    <w:p w14:paraId="630D32DC" w14:textId="77777777" w:rsidR="00D51F35" w:rsidRDefault="00326A10">
      <w:pPr>
        <w:pStyle w:val="Listenabsatz"/>
        <w:numPr>
          <w:ilvl w:val="0"/>
          <w:numId w:val="27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des E gegen J auf Leistung gem. § 433 Abs. 1 BGB </w:t>
      </w:r>
    </w:p>
    <w:p w14:paraId="0C6501E9" w14:textId="77777777" w:rsidR="00D51F35" w:rsidRDefault="00326A10">
      <w:pPr>
        <w:pStyle w:val="Listenabsatz"/>
        <w:numPr>
          <w:ilvl w:val="0"/>
          <w:numId w:val="29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Anspruch entstanden</w:t>
      </w:r>
    </w:p>
    <w:p w14:paraId="1A06EEE9" w14:textId="77777777" w:rsidR="00D51F35" w:rsidRDefault="00326A10">
      <w:pPr>
        <w:pStyle w:val="Listenabsatz"/>
        <w:numPr>
          <w:ilvl w:val="0"/>
          <w:numId w:val="29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Untergang gemäß § 275 Abs. 1 BGB</w:t>
      </w:r>
    </w:p>
    <w:p w14:paraId="17081B04" w14:textId="77777777" w:rsidR="00D51F35" w:rsidRDefault="00326A10">
      <w:pPr>
        <w:pStyle w:val="Listenabsatz"/>
        <w:numPr>
          <w:ilvl w:val="0"/>
          <w:numId w:val="29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Ergebnis</w:t>
      </w:r>
    </w:p>
    <w:p w14:paraId="2D012F09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</w:p>
    <w:p w14:paraId="21764A28" w14:textId="77777777" w:rsidR="00D51F35" w:rsidRDefault="00326A10">
      <w:pPr>
        <w:pStyle w:val="Listenabsatz"/>
        <w:numPr>
          <w:ilvl w:val="0"/>
          <w:numId w:val="27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E gegen J aus §§ 280 Abs. 1, Abs. 3, 283 S. 1 BGB </w:t>
      </w:r>
    </w:p>
    <w:p w14:paraId="5207AADC" w14:textId="77777777" w:rsidR="00D51F35" w:rsidRDefault="00326A10">
      <w:pPr>
        <w:pStyle w:val="Listenabsatz"/>
        <w:numPr>
          <w:ilvl w:val="0"/>
          <w:numId w:val="31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Schuldverhältnis</w:t>
      </w:r>
    </w:p>
    <w:p w14:paraId="0B329AF5" w14:textId="77777777" w:rsidR="00D51F35" w:rsidRDefault="00326A10">
      <w:pPr>
        <w:pStyle w:val="Listenabsatz"/>
        <w:numPr>
          <w:ilvl w:val="0"/>
          <w:numId w:val="31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Pflichtverletzung i.F.d. Unmöglichkeit der Leistung</w:t>
      </w:r>
    </w:p>
    <w:p w14:paraId="2F6F6519" w14:textId="77777777" w:rsidR="00D51F35" w:rsidRDefault="00326A10">
      <w:pPr>
        <w:pStyle w:val="Listenabsatz"/>
        <w:numPr>
          <w:ilvl w:val="0"/>
          <w:numId w:val="31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Vertretenmüssen</w:t>
      </w:r>
    </w:p>
    <w:p w14:paraId="5F863D7B" w14:textId="77777777" w:rsidR="00D51F35" w:rsidRDefault="00326A10">
      <w:pPr>
        <w:pStyle w:val="Listenabsatz"/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1. Eigenes Verschulden</w:t>
      </w:r>
    </w:p>
    <w:p w14:paraId="3BF189E0" w14:textId="77777777" w:rsidR="00D51F35" w:rsidRDefault="00326A10">
      <w:pPr>
        <w:pStyle w:val="Listenabsatz"/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2. Verschuldenszurechnung, § 278 BGB</w:t>
      </w:r>
    </w:p>
    <w:p w14:paraId="3C432952" w14:textId="77777777" w:rsidR="00D51F35" w:rsidRDefault="00326A10">
      <w:pPr>
        <w:pStyle w:val="Listenabsatz"/>
        <w:tabs>
          <w:tab w:val="left" w:pos="1276"/>
        </w:tabs>
        <w:spacing w:line="276" w:lineRule="auto"/>
        <w:ind w:left="851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3. Zwisc</w:t>
      </w:r>
      <w:r>
        <w:rPr>
          <w:rFonts w:ascii="Arial" w:hAnsi="Arial" w:cs="Arial"/>
          <w:color w:val="002060"/>
          <w:sz w:val="28"/>
        </w:rPr>
        <w:t>henergebnis</w:t>
      </w:r>
    </w:p>
    <w:p w14:paraId="77950B8C" w14:textId="77777777" w:rsidR="00D51F35" w:rsidRDefault="00326A10">
      <w:pPr>
        <w:pStyle w:val="Listenabsatz"/>
        <w:numPr>
          <w:ilvl w:val="0"/>
          <w:numId w:val="31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Ergebnis</w:t>
      </w:r>
    </w:p>
    <w:p w14:paraId="2BE8F51E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</w:p>
    <w:p w14:paraId="23105219" w14:textId="77777777" w:rsidR="00D51F35" w:rsidRDefault="00326A10">
      <w:pPr>
        <w:pStyle w:val="Listenabsatz"/>
        <w:numPr>
          <w:ilvl w:val="0"/>
          <w:numId w:val="27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des E gegen S aus § 823 Abs. 1 BGB </w:t>
      </w:r>
    </w:p>
    <w:p w14:paraId="442A4686" w14:textId="77777777" w:rsidR="00D51F35" w:rsidRDefault="00326A10">
      <w:pPr>
        <w:pStyle w:val="Listenabsatz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I. Rechtsgutsverletzung</w:t>
      </w:r>
    </w:p>
    <w:p w14:paraId="24E05A6C" w14:textId="77777777" w:rsidR="00D51F35" w:rsidRDefault="00326A10">
      <w:pPr>
        <w:pStyle w:val="Listenabsatz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  <w:t>1. Eigentumsverletzung</w:t>
      </w:r>
    </w:p>
    <w:p w14:paraId="4DF9AF9C" w14:textId="77777777" w:rsidR="00D51F35" w:rsidRDefault="00326A10">
      <w:pPr>
        <w:pStyle w:val="Listenabsatz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  <w:t>2. Zwischenergebnis</w:t>
      </w:r>
    </w:p>
    <w:p w14:paraId="7ED2CD5C" w14:textId="77777777" w:rsidR="00D51F35" w:rsidRDefault="00326A10">
      <w:pPr>
        <w:pStyle w:val="Listenabsatz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II. Ergebnis</w:t>
      </w:r>
    </w:p>
    <w:p w14:paraId="781D2C84" w14:textId="77777777" w:rsidR="00D51F35" w:rsidRDefault="00D51F35">
      <w:pPr>
        <w:pStyle w:val="Listenabsatz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color w:val="002060"/>
          <w:sz w:val="28"/>
        </w:rPr>
      </w:pPr>
    </w:p>
    <w:p w14:paraId="1241CBF3" w14:textId="77777777" w:rsidR="00D51F35" w:rsidRDefault="00326A10">
      <w:pPr>
        <w:pStyle w:val="Listenabsatz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,,Zwischenergebnis“</w:t>
      </w:r>
    </w:p>
    <w:p w14:paraId="0139F6D5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</w:p>
    <w:p w14:paraId="27BEFCC8" w14:textId="77777777" w:rsidR="00D51F35" w:rsidRDefault="00326A10">
      <w:pPr>
        <w:pStyle w:val="Listenabsatz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E gegen J aus § 285 BGB </w:t>
      </w:r>
    </w:p>
    <w:p w14:paraId="64F44F5C" w14:textId="77777777" w:rsidR="00D51F35" w:rsidRDefault="00326A10">
      <w:pPr>
        <w:pStyle w:val="Listenabsatz"/>
        <w:numPr>
          <w:ilvl w:val="0"/>
          <w:numId w:val="33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Schadensersatzanspruch des J gegen S</w:t>
      </w:r>
    </w:p>
    <w:p w14:paraId="0B956570" w14:textId="77777777" w:rsidR="00D51F35" w:rsidRDefault="00326A10">
      <w:pPr>
        <w:pStyle w:val="Listenabsatz"/>
        <w:numPr>
          <w:ilvl w:val="1"/>
          <w:numId w:val="35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Schuldverhältnis</w:t>
      </w:r>
    </w:p>
    <w:p w14:paraId="7D612FC8" w14:textId="77777777" w:rsidR="00D51F35" w:rsidRDefault="00326A10">
      <w:pPr>
        <w:pStyle w:val="Listenabsatz"/>
        <w:numPr>
          <w:ilvl w:val="1"/>
          <w:numId w:val="35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Pflichtverletzung</w:t>
      </w:r>
    </w:p>
    <w:p w14:paraId="14731168" w14:textId="77777777" w:rsidR="00D51F35" w:rsidRDefault="00326A10">
      <w:pPr>
        <w:pStyle w:val="Listenabsatz"/>
        <w:numPr>
          <w:ilvl w:val="1"/>
          <w:numId w:val="35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Vertretenmüssen</w:t>
      </w:r>
    </w:p>
    <w:p w14:paraId="1D6F7F1A" w14:textId="77777777" w:rsidR="00D51F35" w:rsidRDefault="00326A10">
      <w:pPr>
        <w:pStyle w:val="Listenabsatz"/>
        <w:numPr>
          <w:ilvl w:val="1"/>
          <w:numId w:val="35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Schaden</w:t>
      </w:r>
    </w:p>
    <w:p w14:paraId="596BC463" w14:textId="77777777" w:rsidR="00D51F35" w:rsidRDefault="00326A10">
      <w:pPr>
        <w:tabs>
          <w:tab w:val="left" w:pos="851"/>
        </w:tabs>
        <w:spacing w:line="276" w:lineRule="auto"/>
        <w:ind w:left="127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a) Drittschadensliquidation</w:t>
      </w:r>
    </w:p>
    <w:p w14:paraId="1659EFCC" w14:textId="77777777" w:rsidR="00D51F35" w:rsidRDefault="00326A10">
      <w:pPr>
        <w:tabs>
          <w:tab w:val="left" w:pos="851"/>
        </w:tabs>
        <w:spacing w:line="276" w:lineRule="auto"/>
        <w:ind w:left="127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  <w:t>aa) Geschädigter hat einen Schaden, aber keinen Anspruch</w:t>
      </w:r>
    </w:p>
    <w:p w14:paraId="135112D2" w14:textId="77777777" w:rsidR="00D51F35" w:rsidRDefault="00326A10">
      <w:pPr>
        <w:tabs>
          <w:tab w:val="left" w:pos="851"/>
        </w:tabs>
        <w:spacing w:line="276" w:lineRule="auto"/>
        <w:ind w:left="127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  <w:t>bb) Dritter hat einen Anspruch, aber keinen Schaden</w:t>
      </w:r>
    </w:p>
    <w:p w14:paraId="284BAE20" w14:textId="77777777" w:rsidR="00D51F35" w:rsidRDefault="00326A10">
      <w:pPr>
        <w:tabs>
          <w:tab w:val="left" w:pos="851"/>
        </w:tabs>
        <w:spacing w:line="276" w:lineRule="auto"/>
        <w:ind w:left="127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  <w:t>cc) Schadensverlager</w:t>
      </w:r>
      <w:r>
        <w:rPr>
          <w:rFonts w:ascii="Arial" w:hAnsi="Arial" w:cs="Arial"/>
          <w:color w:val="002060"/>
          <w:sz w:val="28"/>
        </w:rPr>
        <w:t>ung aus Sicht des Schädigers zufällig</w:t>
      </w:r>
    </w:p>
    <w:p w14:paraId="7A63BF10" w14:textId="77777777" w:rsidR="00D51F35" w:rsidRDefault="00326A10">
      <w:pPr>
        <w:tabs>
          <w:tab w:val="left" w:pos="851"/>
        </w:tabs>
        <w:spacing w:line="276" w:lineRule="auto"/>
        <w:ind w:left="1276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b) Zwischenergebnis</w:t>
      </w:r>
    </w:p>
    <w:p w14:paraId="5FA5C6EA" w14:textId="77777777" w:rsidR="00D51F35" w:rsidRDefault="00326A10">
      <w:pPr>
        <w:pStyle w:val="Listenabsatz"/>
        <w:numPr>
          <w:ilvl w:val="0"/>
          <w:numId w:val="33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Erlangen aufgrund des Leistungshindernisses</w:t>
      </w:r>
    </w:p>
    <w:p w14:paraId="75CCF3D1" w14:textId="77777777" w:rsidR="00D51F35" w:rsidRDefault="00326A10">
      <w:pPr>
        <w:pStyle w:val="Listenabsatz"/>
        <w:numPr>
          <w:ilvl w:val="0"/>
          <w:numId w:val="33"/>
        </w:numPr>
        <w:tabs>
          <w:tab w:val="left" w:pos="1276"/>
        </w:tabs>
        <w:spacing w:line="276" w:lineRule="auto"/>
        <w:ind w:left="851" w:hanging="218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Ergebnis</w:t>
      </w:r>
    </w:p>
    <w:p w14:paraId="52B29FF2" w14:textId="77777777" w:rsidR="00D51F35" w:rsidRDefault="00D51F35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sectPr w:rsidR="00D51F35">
      <w:footerReference w:type="default" r:id="rId11"/>
      <w:headerReference w:type="first" r:id="rId12"/>
      <w:footerReference w:type="first" r:id="rId13"/>
      <w:type w:val="continuous"/>
      <w:pgSz w:w="11907" w:h="16840"/>
      <w:pgMar w:top="-1560" w:right="567" w:bottom="567" w:left="1418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DA04" w14:textId="77777777" w:rsidR="00326A10" w:rsidRDefault="00326A10">
      <w:r>
        <w:separator/>
      </w:r>
    </w:p>
    <w:p w14:paraId="5D9BAB6F" w14:textId="77777777" w:rsidR="00326A10" w:rsidRDefault="00326A10"/>
  </w:endnote>
  <w:endnote w:type="continuationSeparator" w:id="0">
    <w:p w14:paraId="5A949ECB" w14:textId="77777777" w:rsidR="00326A10" w:rsidRDefault="00326A10">
      <w:r>
        <w:continuationSeparator/>
      </w:r>
    </w:p>
    <w:p w14:paraId="129CBEB2" w14:textId="77777777" w:rsidR="00326A10" w:rsidRDefault="00326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Cambria"/>
    <w:charset w:val="00"/>
    <w:family w:val="auto"/>
    <w:pitch w:val="default"/>
  </w:font>
  <w:font w:name="RUB Scala MZ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Flama-Medium">
    <w:altName w:val="Cambria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3E70" w14:textId="77777777" w:rsidR="00D51F35" w:rsidRDefault="00326A1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D51F35" w14:paraId="1894BC8B" w14:textId="77777777">
      <w:trPr>
        <w:cantSplit/>
        <w:trHeight w:val="567"/>
      </w:trPr>
      <w:tc>
        <w:tcPr>
          <w:tcW w:w="6663" w:type="dxa"/>
        </w:tcPr>
        <w:p w14:paraId="76C3FA0C" w14:textId="77777777" w:rsidR="00D51F35" w:rsidRDefault="00D51F35">
          <w:pPr>
            <w:pStyle w:val="Fuzeile"/>
          </w:pPr>
        </w:p>
      </w:tc>
      <w:tc>
        <w:tcPr>
          <w:tcW w:w="3259" w:type="dxa"/>
          <w:vAlign w:val="bottom"/>
        </w:tcPr>
        <w:p w14:paraId="575CA78D" w14:textId="77777777" w:rsidR="00D51F35" w:rsidRDefault="00D51F35">
          <w:pPr>
            <w:pStyle w:val="webadresse"/>
            <w:framePr w:vSpace="0" w:wrap="auto" w:vAnchor="margin" w:hAnchor="text" w:xAlign="left" w:yAlign="inline"/>
          </w:pPr>
        </w:p>
      </w:tc>
    </w:tr>
  </w:tbl>
  <w:p w14:paraId="1D11DEB0" w14:textId="77777777" w:rsidR="00D51F35" w:rsidRDefault="00D51F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7AE7" w14:textId="77777777" w:rsidR="00326A10" w:rsidRDefault="00326A10">
      <w:r>
        <w:separator/>
      </w:r>
    </w:p>
    <w:p w14:paraId="7310C662" w14:textId="77777777" w:rsidR="00326A10" w:rsidRDefault="00326A10"/>
  </w:footnote>
  <w:footnote w:type="continuationSeparator" w:id="0">
    <w:p w14:paraId="02549331" w14:textId="77777777" w:rsidR="00326A10" w:rsidRDefault="00326A10">
      <w:r>
        <w:continuationSeparator/>
      </w:r>
    </w:p>
    <w:p w14:paraId="019F8324" w14:textId="77777777" w:rsidR="00326A10" w:rsidRDefault="00326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7ED1" w14:textId="77777777" w:rsidR="00D51F35" w:rsidRDefault="00326A10">
    <w:pPr>
      <w:pStyle w:val="Kopfzeile"/>
    </w:pPr>
    <w:r>
      <w:rPr>
        <w:i/>
        <w:noProof/>
      </w:rPr>
      <w:drawing>
        <wp:anchor distT="0" distB="720090" distL="114300" distR="114300" simplePos="0" relativeHeight="251657216" behindDoc="0" locked="0" layoutInCell="1" allowOverlap="1" wp14:anchorId="0EFCB476" wp14:editId="0FA3D9D4">
          <wp:simplePos x="0" y="0"/>
          <wp:positionH relativeFrom="page">
            <wp:posOffset>5137785</wp:posOffset>
          </wp:positionH>
          <wp:positionV relativeFrom="page">
            <wp:posOffset>540385</wp:posOffset>
          </wp:positionV>
          <wp:extent cx="2051685" cy="407670"/>
          <wp:effectExtent l="0" t="0" r="5715" b="0"/>
          <wp:wrapTopAndBottom/>
          <wp:docPr id="1" name="Bild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5168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96"/>
    <w:multiLevelType w:val="hybridMultilevel"/>
    <w:tmpl w:val="BE204A1A"/>
    <w:lvl w:ilvl="0" w:tplc="1A942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3817E4">
      <w:start w:val="1"/>
      <w:numFmt w:val="lowerLetter"/>
      <w:lvlText w:val="%2."/>
      <w:lvlJc w:val="left"/>
      <w:pPr>
        <w:ind w:left="1440" w:hanging="360"/>
      </w:pPr>
    </w:lvl>
    <w:lvl w:ilvl="2" w:tplc="0B3C56CA">
      <w:start w:val="1"/>
      <w:numFmt w:val="lowerRoman"/>
      <w:lvlText w:val="%3."/>
      <w:lvlJc w:val="right"/>
      <w:pPr>
        <w:ind w:left="2160" w:hanging="180"/>
      </w:pPr>
    </w:lvl>
    <w:lvl w:ilvl="3" w:tplc="047078DE">
      <w:start w:val="1"/>
      <w:numFmt w:val="decimal"/>
      <w:lvlText w:val="%4."/>
      <w:lvlJc w:val="left"/>
      <w:pPr>
        <w:ind w:left="2880" w:hanging="360"/>
      </w:pPr>
    </w:lvl>
    <w:lvl w:ilvl="4" w:tplc="4E5C8172">
      <w:start w:val="1"/>
      <w:numFmt w:val="lowerLetter"/>
      <w:lvlText w:val="%5."/>
      <w:lvlJc w:val="left"/>
      <w:pPr>
        <w:ind w:left="3600" w:hanging="360"/>
      </w:pPr>
    </w:lvl>
    <w:lvl w:ilvl="5" w:tplc="581C865C">
      <w:start w:val="1"/>
      <w:numFmt w:val="lowerRoman"/>
      <w:lvlText w:val="%6."/>
      <w:lvlJc w:val="right"/>
      <w:pPr>
        <w:ind w:left="4320" w:hanging="180"/>
      </w:pPr>
    </w:lvl>
    <w:lvl w:ilvl="6" w:tplc="03426750">
      <w:start w:val="1"/>
      <w:numFmt w:val="decimal"/>
      <w:lvlText w:val="%7."/>
      <w:lvlJc w:val="left"/>
      <w:pPr>
        <w:ind w:left="5040" w:hanging="360"/>
      </w:pPr>
    </w:lvl>
    <w:lvl w:ilvl="7" w:tplc="F9D88B4A">
      <w:start w:val="1"/>
      <w:numFmt w:val="lowerLetter"/>
      <w:lvlText w:val="%8."/>
      <w:lvlJc w:val="left"/>
      <w:pPr>
        <w:ind w:left="5760" w:hanging="360"/>
      </w:pPr>
    </w:lvl>
    <w:lvl w:ilvl="8" w:tplc="0A18B2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92E"/>
    <w:multiLevelType w:val="hybridMultilevel"/>
    <w:tmpl w:val="43686866"/>
    <w:lvl w:ilvl="0" w:tplc="7254823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2E633A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C144C12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67D035F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5C4D96C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867AA11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742039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9CC4838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6F0106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56FCC"/>
    <w:multiLevelType w:val="hybridMultilevel"/>
    <w:tmpl w:val="7B54C334"/>
    <w:lvl w:ilvl="0" w:tplc="47BA0B3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7781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E60C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88DC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E3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8E1C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1CB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CAE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D034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217671"/>
    <w:multiLevelType w:val="hybridMultilevel"/>
    <w:tmpl w:val="1CAC4D04"/>
    <w:lvl w:ilvl="0" w:tplc="0234E1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54B942">
      <w:start w:val="1"/>
      <w:numFmt w:val="lowerLetter"/>
      <w:lvlText w:val="%2."/>
      <w:lvlJc w:val="left"/>
      <w:pPr>
        <w:ind w:left="1080" w:hanging="360"/>
      </w:pPr>
    </w:lvl>
    <w:lvl w:ilvl="2" w:tplc="C616CB24">
      <w:start w:val="1"/>
      <w:numFmt w:val="lowerRoman"/>
      <w:lvlText w:val="%3."/>
      <w:lvlJc w:val="right"/>
      <w:pPr>
        <w:ind w:left="1800" w:hanging="180"/>
      </w:pPr>
    </w:lvl>
    <w:lvl w:ilvl="3" w:tplc="9B9E76E0">
      <w:start w:val="1"/>
      <w:numFmt w:val="decimal"/>
      <w:lvlText w:val="%4."/>
      <w:lvlJc w:val="left"/>
      <w:pPr>
        <w:ind w:left="2520" w:hanging="360"/>
      </w:pPr>
    </w:lvl>
    <w:lvl w:ilvl="4" w:tplc="065C68C6">
      <w:start w:val="1"/>
      <w:numFmt w:val="lowerLetter"/>
      <w:lvlText w:val="%5."/>
      <w:lvlJc w:val="left"/>
      <w:pPr>
        <w:ind w:left="3240" w:hanging="360"/>
      </w:pPr>
    </w:lvl>
    <w:lvl w:ilvl="5" w:tplc="FD6A8AD2">
      <w:start w:val="1"/>
      <w:numFmt w:val="lowerRoman"/>
      <w:lvlText w:val="%6."/>
      <w:lvlJc w:val="right"/>
      <w:pPr>
        <w:ind w:left="3960" w:hanging="180"/>
      </w:pPr>
    </w:lvl>
    <w:lvl w:ilvl="6" w:tplc="0590A5D8">
      <w:start w:val="1"/>
      <w:numFmt w:val="decimal"/>
      <w:lvlText w:val="%7."/>
      <w:lvlJc w:val="left"/>
      <w:pPr>
        <w:ind w:left="4680" w:hanging="360"/>
      </w:pPr>
    </w:lvl>
    <w:lvl w:ilvl="7" w:tplc="BF6ADA2E">
      <w:start w:val="1"/>
      <w:numFmt w:val="lowerLetter"/>
      <w:lvlText w:val="%8."/>
      <w:lvlJc w:val="left"/>
      <w:pPr>
        <w:ind w:left="5400" w:hanging="360"/>
      </w:pPr>
    </w:lvl>
    <w:lvl w:ilvl="8" w:tplc="C42C625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2217"/>
    <w:multiLevelType w:val="hybridMultilevel"/>
    <w:tmpl w:val="F15C1610"/>
    <w:lvl w:ilvl="0" w:tplc="E9E2390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CF60A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58D6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E82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40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2C8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A829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249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DE33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D703CEE"/>
    <w:multiLevelType w:val="hybridMultilevel"/>
    <w:tmpl w:val="645A2A88"/>
    <w:lvl w:ilvl="0" w:tplc="1F6828C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A54E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E3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2C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88C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EA9D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AE84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40ED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BCA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DF931AB"/>
    <w:multiLevelType w:val="hybridMultilevel"/>
    <w:tmpl w:val="6F047750"/>
    <w:lvl w:ilvl="0" w:tplc="CBBEDC2C">
      <w:start w:val="1"/>
      <w:numFmt w:val="decimal"/>
      <w:lvlText w:val="%1."/>
      <w:lvlJc w:val="left"/>
      <w:pPr>
        <w:ind w:left="1575" w:hanging="360"/>
      </w:pPr>
    </w:lvl>
    <w:lvl w:ilvl="1" w:tplc="09E614FA">
      <w:start w:val="1"/>
      <w:numFmt w:val="decimal"/>
      <w:lvlText w:val="%2."/>
      <w:lvlJc w:val="left"/>
      <w:pPr>
        <w:ind w:left="2295" w:hanging="360"/>
      </w:pPr>
    </w:lvl>
    <w:lvl w:ilvl="2" w:tplc="267CC7FA">
      <w:start w:val="1"/>
      <w:numFmt w:val="lowerLetter"/>
      <w:lvlText w:val="%3)"/>
      <w:lvlJc w:val="left"/>
      <w:pPr>
        <w:ind w:left="3195" w:hanging="360"/>
      </w:pPr>
      <w:rPr>
        <w:rFonts w:hint="default"/>
      </w:rPr>
    </w:lvl>
    <w:lvl w:ilvl="3" w:tplc="589E2DB6">
      <w:start w:val="1"/>
      <w:numFmt w:val="decimal"/>
      <w:lvlText w:val="%4."/>
      <w:lvlJc w:val="left"/>
      <w:pPr>
        <w:ind w:left="3735" w:hanging="360"/>
      </w:pPr>
    </w:lvl>
    <w:lvl w:ilvl="4" w:tplc="2182C158">
      <w:start w:val="1"/>
      <w:numFmt w:val="lowerLetter"/>
      <w:lvlText w:val="%5."/>
      <w:lvlJc w:val="left"/>
      <w:pPr>
        <w:ind w:left="4455" w:hanging="360"/>
      </w:pPr>
    </w:lvl>
    <w:lvl w:ilvl="5" w:tplc="F3827F68">
      <w:start w:val="1"/>
      <w:numFmt w:val="lowerRoman"/>
      <w:lvlText w:val="%6."/>
      <w:lvlJc w:val="right"/>
      <w:pPr>
        <w:ind w:left="5175" w:hanging="180"/>
      </w:pPr>
    </w:lvl>
    <w:lvl w:ilvl="6" w:tplc="5C2A4918">
      <w:start w:val="1"/>
      <w:numFmt w:val="decimal"/>
      <w:lvlText w:val="%7."/>
      <w:lvlJc w:val="left"/>
      <w:pPr>
        <w:ind w:left="5895" w:hanging="360"/>
      </w:pPr>
    </w:lvl>
    <w:lvl w:ilvl="7" w:tplc="6CE29FC0">
      <w:start w:val="1"/>
      <w:numFmt w:val="lowerLetter"/>
      <w:lvlText w:val="%8."/>
      <w:lvlJc w:val="left"/>
      <w:pPr>
        <w:ind w:left="6615" w:hanging="360"/>
      </w:pPr>
    </w:lvl>
    <w:lvl w:ilvl="8" w:tplc="38163454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105414CC"/>
    <w:multiLevelType w:val="hybridMultilevel"/>
    <w:tmpl w:val="FE2EE03E"/>
    <w:lvl w:ilvl="0" w:tplc="3E5E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0ABED0">
      <w:start w:val="1"/>
      <w:numFmt w:val="lowerLetter"/>
      <w:lvlText w:val="%2."/>
      <w:lvlJc w:val="left"/>
      <w:pPr>
        <w:ind w:left="1440" w:hanging="360"/>
      </w:pPr>
    </w:lvl>
    <w:lvl w:ilvl="2" w:tplc="DE24A6FA">
      <w:start w:val="1"/>
      <w:numFmt w:val="lowerRoman"/>
      <w:lvlText w:val="%3."/>
      <w:lvlJc w:val="right"/>
      <w:pPr>
        <w:ind w:left="2160" w:hanging="180"/>
      </w:pPr>
    </w:lvl>
    <w:lvl w:ilvl="3" w:tplc="5932316C">
      <w:start w:val="1"/>
      <w:numFmt w:val="decimal"/>
      <w:lvlText w:val="%4."/>
      <w:lvlJc w:val="left"/>
      <w:pPr>
        <w:ind w:left="2880" w:hanging="360"/>
      </w:pPr>
    </w:lvl>
    <w:lvl w:ilvl="4" w:tplc="4F062D60">
      <w:start w:val="1"/>
      <w:numFmt w:val="lowerLetter"/>
      <w:lvlText w:val="%5."/>
      <w:lvlJc w:val="left"/>
      <w:pPr>
        <w:ind w:left="3600" w:hanging="360"/>
      </w:pPr>
    </w:lvl>
    <w:lvl w:ilvl="5" w:tplc="232EE47A">
      <w:start w:val="1"/>
      <w:numFmt w:val="lowerRoman"/>
      <w:lvlText w:val="%6."/>
      <w:lvlJc w:val="right"/>
      <w:pPr>
        <w:ind w:left="4320" w:hanging="180"/>
      </w:pPr>
    </w:lvl>
    <w:lvl w:ilvl="6" w:tplc="CF0824B4">
      <w:start w:val="1"/>
      <w:numFmt w:val="decimal"/>
      <w:lvlText w:val="%7."/>
      <w:lvlJc w:val="left"/>
      <w:pPr>
        <w:ind w:left="5040" w:hanging="360"/>
      </w:pPr>
    </w:lvl>
    <w:lvl w:ilvl="7" w:tplc="632884A8">
      <w:start w:val="1"/>
      <w:numFmt w:val="lowerLetter"/>
      <w:lvlText w:val="%8."/>
      <w:lvlJc w:val="left"/>
      <w:pPr>
        <w:ind w:left="5760" w:hanging="360"/>
      </w:pPr>
    </w:lvl>
    <w:lvl w:ilvl="8" w:tplc="92AC6A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61A9D"/>
    <w:multiLevelType w:val="hybridMultilevel"/>
    <w:tmpl w:val="67A6E296"/>
    <w:lvl w:ilvl="0" w:tplc="31608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D2C3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C4E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8A8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EEC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36FC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B664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AA5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0FA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FD7405"/>
    <w:multiLevelType w:val="hybridMultilevel"/>
    <w:tmpl w:val="5FD8684E"/>
    <w:lvl w:ilvl="0" w:tplc="0E28992E">
      <w:start w:val="1"/>
      <w:numFmt w:val="decimal"/>
      <w:lvlText w:val="%1.  "/>
      <w:lvlJc w:val="left"/>
      <w:pPr>
        <w:ind w:left="1068" w:hanging="360"/>
      </w:pPr>
      <w:rPr>
        <w:rFonts w:cs="Times New Roman" w:hint="default"/>
      </w:rPr>
    </w:lvl>
    <w:lvl w:ilvl="1" w:tplc="28BC0FAA">
      <w:start w:val="1"/>
      <w:numFmt w:val="lowerLetter"/>
      <w:lvlText w:val="%2."/>
      <w:lvlJc w:val="left"/>
      <w:pPr>
        <w:ind w:left="1788" w:hanging="360"/>
      </w:pPr>
    </w:lvl>
    <w:lvl w:ilvl="2" w:tplc="31BEB7FC">
      <w:start w:val="1"/>
      <w:numFmt w:val="lowerRoman"/>
      <w:lvlText w:val="%3."/>
      <w:lvlJc w:val="right"/>
      <w:pPr>
        <w:ind w:left="2508" w:hanging="180"/>
      </w:pPr>
    </w:lvl>
    <w:lvl w:ilvl="3" w:tplc="DDC2D852">
      <w:start w:val="1"/>
      <w:numFmt w:val="decimal"/>
      <w:lvlText w:val="%4."/>
      <w:lvlJc w:val="left"/>
      <w:pPr>
        <w:ind w:left="3228" w:hanging="360"/>
      </w:pPr>
    </w:lvl>
    <w:lvl w:ilvl="4" w:tplc="5FE0681E">
      <w:start w:val="1"/>
      <w:numFmt w:val="lowerLetter"/>
      <w:lvlText w:val="%5."/>
      <w:lvlJc w:val="left"/>
      <w:pPr>
        <w:ind w:left="3948" w:hanging="360"/>
      </w:pPr>
    </w:lvl>
    <w:lvl w:ilvl="5" w:tplc="9F6A47F6">
      <w:start w:val="1"/>
      <w:numFmt w:val="lowerRoman"/>
      <w:lvlText w:val="%6."/>
      <w:lvlJc w:val="right"/>
      <w:pPr>
        <w:ind w:left="4668" w:hanging="180"/>
      </w:pPr>
    </w:lvl>
    <w:lvl w:ilvl="6" w:tplc="1B281092">
      <w:start w:val="1"/>
      <w:numFmt w:val="decimal"/>
      <w:lvlText w:val="%7."/>
      <w:lvlJc w:val="left"/>
      <w:pPr>
        <w:ind w:left="5388" w:hanging="360"/>
      </w:pPr>
    </w:lvl>
    <w:lvl w:ilvl="7" w:tplc="F3CED51E">
      <w:start w:val="1"/>
      <w:numFmt w:val="lowerLetter"/>
      <w:lvlText w:val="%8."/>
      <w:lvlJc w:val="left"/>
      <w:pPr>
        <w:ind w:left="6108" w:hanging="360"/>
      </w:pPr>
    </w:lvl>
    <w:lvl w:ilvl="8" w:tplc="7004C680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806ED6"/>
    <w:multiLevelType w:val="hybridMultilevel"/>
    <w:tmpl w:val="C4A43AA6"/>
    <w:lvl w:ilvl="0" w:tplc="6BE6AD6A">
      <w:start w:val="1"/>
      <w:numFmt w:val="upperRoman"/>
      <w:lvlText w:val="%1.  "/>
      <w:lvlJc w:val="left"/>
      <w:pPr>
        <w:ind w:left="720" w:hanging="360"/>
      </w:pPr>
      <w:rPr>
        <w:rFonts w:cs="Times New Roman" w:hint="default"/>
      </w:rPr>
    </w:lvl>
    <w:lvl w:ilvl="1" w:tplc="6E74B13A">
      <w:start w:val="1"/>
      <w:numFmt w:val="lowerLetter"/>
      <w:lvlText w:val="%2."/>
      <w:lvlJc w:val="left"/>
      <w:pPr>
        <w:ind w:left="1440" w:hanging="360"/>
      </w:pPr>
    </w:lvl>
    <w:lvl w:ilvl="2" w:tplc="713692EC">
      <w:start w:val="1"/>
      <w:numFmt w:val="lowerRoman"/>
      <w:lvlText w:val="%3."/>
      <w:lvlJc w:val="right"/>
      <w:pPr>
        <w:ind w:left="2160" w:hanging="180"/>
      </w:pPr>
    </w:lvl>
    <w:lvl w:ilvl="3" w:tplc="FF6A4A1A">
      <w:start w:val="1"/>
      <w:numFmt w:val="decimal"/>
      <w:lvlText w:val="%4."/>
      <w:lvlJc w:val="left"/>
      <w:pPr>
        <w:ind w:left="2880" w:hanging="360"/>
      </w:pPr>
    </w:lvl>
    <w:lvl w:ilvl="4" w:tplc="2BA4C0B8">
      <w:start w:val="1"/>
      <w:numFmt w:val="lowerLetter"/>
      <w:lvlText w:val="%5."/>
      <w:lvlJc w:val="left"/>
      <w:pPr>
        <w:ind w:left="3600" w:hanging="360"/>
      </w:pPr>
    </w:lvl>
    <w:lvl w:ilvl="5" w:tplc="C33EB28A">
      <w:start w:val="1"/>
      <w:numFmt w:val="lowerRoman"/>
      <w:lvlText w:val="%6."/>
      <w:lvlJc w:val="right"/>
      <w:pPr>
        <w:ind w:left="4320" w:hanging="180"/>
      </w:pPr>
    </w:lvl>
    <w:lvl w:ilvl="6" w:tplc="FCBEB56E">
      <w:start w:val="1"/>
      <w:numFmt w:val="decimal"/>
      <w:lvlText w:val="%7."/>
      <w:lvlJc w:val="left"/>
      <w:pPr>
        <w:ind w:left="5040" w:hanging="360"/>
      </w:pPr>
    </w:lvl>
    <w:lvl w:ilvl="7" w:tplc="F23A648C">
      <w:start w:val="1"/>
      <w:numFmt w:val="lowerLetter"/>
      <w:lvlText w:val="%8."/>
      <w:lvlJc w:val="left"/>
      <w:pPr>
        <w:ind w:left="5760" w:hanging="360"/>
      </w:pPr>
    </w:lvl>
    <w:lvl w:ilvl="8" w:tplc="C02A9F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FB5"/>
    <w:multiLevelType w:val="hybridMultilevel"/>
    <w:tmpl w:val="6AAE21DE"/>
    <w:lvl w:ilvl="0" w:tplc="BE3EE498">
      <w:start w:val="1"/>
      <w:numFmt w:val="upperRoman"/>
      <w:lvlText w:val="%1."/>
      <w:lvlJc w:val="right"/>
      <w:pPr>
        <w:ind w:left="720" w:hanging="360"/>
      </w:pPr>
    </w:lvl>
    <w:lvl w:ilvl="1" w:tplc="1B9812EC">
      <w:start w:val="1"/>
      <w:numFmt w:val="lowerLetter"/>
      <w:lvlText w:val="%2."/>
      <w:lvlJc w:val="left"/>
      <w:pPr>
        <w:ind w:left="1440" w:hanging="360"/>
      </w:pPr>
    </w:lvl>
    <w:lvl w:ilvl="2" w:tplc="5FF84758">
      <w:start w:val="1"/>
      <w:numFmt w:val="lowerRoman"/>
      <w:lvlText w:val="%3."/>
      <w:lvlJc w:val="right"/>
      <w:pPr>
        <w:ind w:left="2160" w:hanging="180"/>
      </w:pPr>
    </w:lvl>
    <w:lvl w:ilvl="3" w:tplc="5268E8A6">
      <w:start w:val="1"/>
      <w:numFmt w:val="decimal"/>
      <w:lvlText w:val="%4."/>
      <w:lvlJc w:val="left"/>
      <w:pPr>
        <w:ind w:left="2880" w:hanging="360"/>
      </w:pPr>
    </w:lvl>
    <w:lvl w:ilvl="4" w:tplc="C26EAC0C">
      <w:start w:val="1"/>
      <w:numFmt w:val="lowerLetter"/>
      <w:lvlText w:val="%5."/>
      <w:lvlJc w:val="left"/>
      <w:pPr>
        <w:ind w:left="3600" w:hanging="360"/>
      </w:pPr>
    </w:lvl>
    <w:lvl w:ilvl="5" w:tplc="C6AA22D4">
      <w:start w:val="1"/>
      <w:numFmt w:val="lowerRoman"/>
      <w:lvlText w:val="%6."/>
      <w:lvlJc w:val="right"/>
      <w:pPr>
        <w:ind w:left="4320" w:hanging="180"/>
      </w:pPr>
    </w:lvl>
    <w:lvl w:ilvl="6" w:tplc="82FC77FA">
      <w:start w:val="1"/>
      <w:numFmt w:val="decimal"/>
      <w:lvlText w:val="%7."/>
      <w:lvlJc w:val="left"/>
      <w:pPr>
        <w:ind w:left="5040" w:hanging="360"/>
      </w:pPr>
    </w:lvl>
    <w:lvl w:ilvl="7" w:tplc="3EC8E314">
      <w:start w:val="1"/>
      <w:numFmt w:val="lowerLetter"/>
      <w:lvlText w:val="%8."/>
      <w:lvlJc w:val="left"/>
      <w:pPr>
        <w:ind w:left="5760" w:hanging="360"/>
      </w:pPr>
    </w:lvl>
    <w:lvl w:ilvl="8" w:tplc="FF341C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D4B"/>
    <w:multiLevelType w:val="hybridMultilevel"/>
    <w:tmpl w:val="2F0658BE"/>
    <w:lvl w:ilvl="0" w:tplc="DC6C98D0">
      <w:start w:val="1"/>
      <w:numFmt w:val="upperRoman"/>
      <w:lvlText w:val="%1."/>
      <w:lvlJc w:val="right"/>
      <w:pPr>
        <w:ind w:left="720" w:hanging="360"/>
      </w:pPr>
    </w:lvl>
    <w:lvl w:ilvl="1" w:tplc="D4568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50463B8">
      <w:start w:val="1"/>
      <w:numFmt w:val="lowerRoman"/>
      <w:lvlText w:val="%3."/>
      <w:lvlJc w:val="right"/>
      <w:pPr>
        <w:ind w:left="2160" w:hanging="180"/>
      </w:pPr>
    </w:lvl>
    <w:lvl w:ilvl="3" w:tplc="092081A0">
      <w:start w:val="1"/>
      <w:numFmt w:val="decimal"/>
      <w:lvlText w:val="%4."/>
      <w:lvlJc w:val="left"/>
      <w:pPr>
        <w:ind w:left="2880" w:hanging="360"/>
      </w:pPr>
    </w:lvl>
    <w:lvl w:ilvl="4" w:tplc="77D6D43A">
      <w:start w:val="1"/>
      <w:numFmt w:val="lowerLetter"/>
      <w:lvlText w:val="%5."/>
      <w:lvlJc w:val="left"/>
      <w:pPr>
        <w:ind w:left="3600" w:hanging="360"/>
      </w:pPr>
    </w:lvl>
    <w:lvl w:ilvl="5" w:tplc="3F8EA572">
      <w:start w:val="1"/>
      <w:numFmt w:val="lowerRoman"/>
      <w:lvlText w:val="%6."/>
      <w:lvlJc w:val="right"/>
      <w:pPr>
        <w:ind w:left="4320" w:hanging="180"/>
      </w:pPr>
    </w:lvl>
    <w:lvl w:ilvl="6" w:tplc="B68A4F90">
      <w:start w:val="1"/>
      <w:numFmt w:val="decimal"/>
      <w:lvlText w:val="%7."/>
      <w:lvlJc w:val="left"/>
      <w:pPr>
        <w:ind w:left="5040" w:hanging="360"/>
      </w:pPr>
    </w:lvl>
    <w:lvl w:ilvl="7" w:tplc="E152C9F2">
      <w:start w:val="1"/>
      <w:numFmt w:val="lowerLetter"/>
      <w:lvlText w:val="%8."/>
      <w:lvlJc w:val="left"/>
      <w:pPr>
        <w:ind w:left="5760" w:hanging="360"/>
      </w:pPr>
    </w:lvl>
    <w:lvl w:ilvl="8" w:tplc="C4F213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538BF"/>
    <w:multiLevelType w:val="hybridMultilevel"/>
    <w:tmpl w:val="4F62F4D6"/>
    <w:lvl w:ilvl="0" w:tplc="60D06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8168310">
      <w:start w:val="1"/>
      <w:numFmt w:val="lowerLetter"/>
      <w:lvlText w:val="%2."/>
      <w:lvlJc w:val="left"/>
      <w:pPr>
        <w:ind w:left="2160" w:hanging="360"/>
      </w:pPr>
    </w:lvl>
    <w:lvl w:ilvl="2" w:tplc="828CBF38">
      <w:start w:val="1"/>
      <w:numFmt w:val="lowerRoman"/>
      <w:lvlText w:val="%3."/>
      <w:lvlJc w:val="right"/>
      <w:pPr>
        <w:ind w:left="2880" w:hanging="180"/>
      </w:pPr>
    </w:lvl>
    <w:lvl w:ilvl="3" w:tplc="4BDC9290">
      <w:start w:val="1"/>
      <w:numFmt w:val="decimal"/>
      <w:lvlText w:val="%4."/>
      <w:lvlJc w:val="left"/>
      <w:pPr>
        <w:ind w:left="3600" w:hanging="360"/>
      </w:pPr>
    </w:lvl>
    <w:lvl w:ilvl="4" w:tplc="2724F3C4">
      <w:start w:val="1"/>
      <w:numFmt w:val="lowerLetter"/>
      <w:lvlText w:val="%5."/>
      <w:lvlJc w:val="left"/>
      <w:pPr>
        <w:ind w:left="4320" w:hanging="360"/>
      </w:pPr>
    </w:lvl>
    <w:lvl w:ilvl="5" w:tplc="6DE69F40">
      <w:start w:val="1"/>
      <w:numFmt w:val="lowerRoman"/>
      <w:lvlText w:val="%6."/>
      <w:lvlJc w:val="right"/>
      <w:pPr>
        <w:ind w:left="5040" w:hanging="180"/>
      </w:pPr>
    </w:lvl>
    <w:lvl w:ilvl="6" w:tplc="0AD86254">
      <w:start w:val="1"/>
      <w:numFmt w:val="decimal"/>
      <w:lvlText w:val="%7."/>
      <w:lvlJc w:val="left"/>
      <w:pPr>
        <w:ind w:left="5760" w:hanging="360"/>
      </w:pPr>
    </w:lvl>
    <w:lvl w:ilvl="7" w:tplc="A99419F0">
      <w:start w:val="1"/>
      <w:numFmt w:val="lowerLetter"/>
      <w:lvlText w:val="%8."/>
      <w:lvlJc w:val="left"/>
      <w:pPr>
        <w:ind w:left="6480" w:hanging="360"/>
      </w:pPr>
    </w:lvl>
    <w:lvl w:ilvl="8" w:tplc="4E6E3CB6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BC30ED"/>
    <w:multiLevelType w:val="hybridMultilevel"/>
    <w:tmpl w:val="8280055A"/>
    <w:lvl w:ilvl="0" w:tplc="AECA19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8654F0">
      <w:start w:val="1"/>
      <w:numFmt w:val="lowerLetter"/>
      <w:lvlText w:val="%2."/>
      <w:lvlJc w:val="left"/>
      <w:pPr>
        <w:ind w:left="1440" w:hanging="360"/>
      </w:pPr>
    </w:lvl>
    <w:lvl w:ilvl="2" w:tplc="F05C9368">
      <w:start w:val="1"/>
      <w:numFmt w:val="lowerRoman"/>
      <w:lvlText w:val="%3."/>
      <w:lvlJc w:val="right"/>
      <w:pPr>
        <w:ind w:left="2160" w:hanging="180"/>
      </w:pPr>
    </w:lvl>
    <w:lvl w:ilvl="3" w:tplc="785CFD32">
      <w:start w:val="1"/>
      <w:numFmt w:val="decimal"/>
      <w:lvlText w:val="%4."/>
      <w:lvlJc w:val="left"/>
      <w:pPr>
        <w:ind w:left="2880" w:hanging="360"/>
      </w:pPr>
    </w:lvl>
    <w:lvl w:ilvl="4" w:tplc="EDC2C726">
      <w:start w:val="1"/>
      <w:numFmt w:val="lowerLetter"/>
      <w:lvlText w:val="%5."/>
      <w:lvlJc w:val="left"/>
      <w:pPr>
        <w:ind w:left="3600" w:hanging="360"/>
      </w:pPr>
    </w:lvl>
    <w:lvl w:ilvl="5" w:tplc="8B025F1E">
      <w:start w:val="1"/>
      <w:numFmt w:val="lowerRoman"/>
      <w:lvlText w:val="%6."/>
      <w:lvlJc w:val="right"/>
      <w:pPr>
        <w:ind w:left="4320" w:hanging="180"/>
      </w:pPr>
    </w:lvl>
    <w:lvl w:ilvl="6" w:tplc="9536AAA0">
      <w:start w:val="1"/>
      <w:numFmt w:val="decimal"/>
      <w:lvlText w:val="%7."/>
      <w:lvlJc w:val="left"/>
      <w:pPr>
        <w:ind w:left="5040" w:hanging="360"/>
      </w:pPr>
    </w:lvl>
    <w:lvl w:ilvl="7" w:tplc="386E1B70">
      <w:start w:val="1"/>
      <w:numFmt w:val="lowerLetter"/>
      <w:lvlText w:val="%8."/>
      <w:lvlJc w:val="left"/>
      <w:pPr>
        <w:ind w:left="5760" w:hanging="360"/>
      </w:pPr>
    </w:lvl>
    <w:lvl w:ilvl="8" w:tplc="01CEA7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B183F"/>
    <w:multiLevelType w:val="hybridMultilevel"/>
    <w:tmpl w:val="C01A4680"/>
    <w:lvl w:ilvl="0" w:tplc="267E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368EC6">
      <w:start w:val="1"/>
      <w:numFmt w:val="lowerLetter"/>
      <w:lvlText w:val="%2."/>
      <w:lvlJc w:val="left"/>
      <w:pPr>
        <w:ind w:left="1440" w:hanging="360"/>
      </w:pPr>
    </w:lvl>
    <w:lvl w:ilvl="2" w:tplc="A820481A">
      <w:start w:val="1"/>
      <w:numFmt w:val="lowerRoman"/>
      <w:lvlText w:val="%3."/>
      <w:lvlJc w:val="right"/>
      <w:pPr>
        <w:ind w:left="2160" w:hanging="180"/>
      </w:pPr>
    </w:lvl>
    <w:lvl w:ilvl="3" w:tplc="988217BE">
      <w:start w:val="1"/>
      <w:numFmt w:val="decimal"/>
      <w:lvlText w:val="%4."/>
      <w:lvlJc w:val="left"/>
      <w:pPr>
        <w:ind w:left="2880" w:hanging="360"/>
      </w:pPr>
    </w:lvl>
    <w:lvl w:ilvl="4" w:tplc="1CE4DDAA">
      <w:start w:val="1"/>
      <w:numFmt w:val="lowerLetter"/>
      <w:lvlText w:val="%5."/>
      <w:lvlJc w:val="left"/>
      <w:pPr>
        <w:ind w:left="3600" w:hanging="360"/>
      </w:pPr>
    </w:lvl>
    <w:lvl w:ilvl="5" w:tplc="72221472">
      <w:start w:val="1"/>
      <w:numFmt w:val="lowerRoman"/>
      <w:lvlText w:val="%6."/>
      <w:lvlJc w:val="right"/>
      <w:pPr>
        <w:ind w:left="4320" w:hanging="180"/>
      </w:pPr>
    </w:lvl>
    <w:lvl w:ilvl="6" w:tplc="A600D1BE">
      <w:start w:val="1"/>
      <w:numFmt w:val="decimal"/>
      <w:lvlText w:val="%7."/>
      <w:lvlJc w:val="left"/>
      <w:pPr>
        <w:ind w:left="5040" w:hanging="360"/>
      </w:pPr>
    </w:lvl>
    <w:lvl w:ilvl="7" w:tplc="15163276">
      <w:start w:val="1"/>
      <w:numFmt w:val="lowerLetter"/>
      <w:lvlText w:val="%8."/>
      <w:lvlJc w:val="left"/>
      <w:pPr>
        <w:ind w:left="5760" w:hanging="360"/>
      </w:pPr>
    </w:lvl>
    <w:lvl w:ilvl="8" w:tplc="39ACE1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3CFB"/>
    <w:multiLevelType w:val="hybridMultilevel"/>
    <w:tmpl w:val="6290A1F2"/>
    <w:lvl w:ilvl="0" w:tplc="6462706E">
      <w:start w:val="1"/>
      <w:numFmt w:val="upperRoman"/>
      <w:lvlText w:val="%1."/>
      <w:lvlJc w:val="right"/>
      <w:pPr>
        <w:ind w:left="720" w:hanging="360"/>
      </w:pPr>
    </w:lvl>
    <w:lvl w:ilvl="1" w:tplc="C5A842C8">
      <w:start w:val="1"/>
      <w:numFmt w:val="lowerLetter"/>
      <w:lvlText w:val="%2."/>
      <w:lvlJc w:val="left"/>
      <w:pPr>
        <w:ind w:left="1440" w:hanging="360"/>
      </w:pPr>
    </w:lvl>
    <w:lvl w:ilvl="2" w:tplc="60C848E2">
      <w:start w:val="1"/>
      <w:numFmt w:val="lowerRoman"/>
      <w:lvlText w:val="%3."/>
      <w:lvlJc w:val="right"/>
      <w:pPr>
        <w:ind w:left="2160" w:hanging="180"/>
      </w:pPr>
    </w:lvl>
    <w:lvl w:ilvl="3" w:tplc="7AF2F5EA">
      <w:start w:val="1"/>
      <w:numFmt w:val="decimal"/>
      <w:lvlText w:val="%4."/>
      <w:lvlJc w:val="left"/>
      <w:pPr>
        <w:ind w:left="2880" w:hanging="360"/>
      </w:pPr>
    </w:lvl>
    <w:lvl w:ilvl="4" w:tplc="C11495C6">
      <w:start w:val="1"/>
      <w:numFmt w:val="lowerLetter"/>
      <w:lvlText w:val="%5."/>
      <w:lvlJc w:val="left"/>
      <w:pPr>
        <w:ind w:left="3600" w:hanging="360"/>
      </w:pPr>
    </w:lvl>
    <w:lvl w:ilvl="5" w:tplc="48E294B8">
      <w:start w:val="1"/>
      <w:numFmt w:val="lowerRoman"/>
      <w:lvlText w:val="%6."/>
      <w:lvlJc w:val="right"/>
      <w:pPr>
        <w:ind w:left="4320" w:hanging="180"/>
      </w:pPr>
    </w:lvl>
    <w:lvl w:ilvl="6" w:tplc="E30E0B24">
      <w:start w:val="1"/>
      <w:numFmt w:val="decimal"/>
      <w:lvlText w:val="%7."/>
      <w:lvlJc w:val="left"/>
      <w:pPr>
        <w:ind w:left="5040" w:hanging="360"/>
      </w:pPr>
    </w:lvl>
    <w:lvl w:ilvl="7" w:tplc="C1C8C58C">
      <w:start w:val="1"/>
      <w:numFmt w:val="lowerLetter"/>
      <w:lvlText w:val="%8."/>
      <w:lvlJc w:val="left"/>
      <w:pPr>
        <w:ind w:left="5760" w:hanging="360"/>
      </w:pPr>
    </w:lvl>
    <w:lvl w:ilvl="8" w:tplc="FF8C38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6E3"/>
    <w:multiLevelType w:val="hybridMultilevel"/>
    <w:tmpl w:val="6C06A5BE"/>
    <w:lvl w:ilvl="0" w:tplc="170EF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684B394">
      <w:start w:val="1"/>
      <w:numFmt w:val="lowerLetter"/>
      <w:lvlText w:val="%2."/>
      <w:lvlJc w:val="left"/>
      <w:pPr>
        <w:ind w:left="2160" w:hanging="360"/>
      </w:pPr>
    </w:lvl>
    <w:lvl w:ilvl="2" w:tplc="CE308318">
      <w:start w:val="1"/>
      <w:numFmt w:val="lowerRoman"/>
      <w:lvlText w:val="%3."/>
      <w:lvlJc w:val="right"/>
      <w:pPr>
        <w:ind w:left="2880" w:hanging="180"/>
      </w:pPr>
    </w:lvl>
    <w:lvl w:ilvl="3" w:tplc="9370C98A">
      <w:start w:val="1"/>
      <w:numFmt w:val="decimal"/>
      <w:lvlText w:val="%4."/>
      <w:lvlJc w:val="left"/>
      <w:pPr>
        <w:ind w:left="3600" w:hanging="360"/>
      </w:pPr>
    </w:lvl>
    <w:lvl w:ilvl="4" w:tplc="4202D1CC">
      <w:start w:val="1"/>
      <w:numFmt w:val="lowerLetter"/>
      <w:lvlText w:val="%5."/>
      <w:lvlJc w:val="left"/>
      <w:pPr>
        <w:ind w:left="4320" w:hanging="360"/>
      </w:pPr>
    </w:lvl>
    <w:lvl w:ilvl="5" w:tplc="F5C62EA0">
      <w:start w:val="1"/>
      <w:numFmt w:val="lowerRoman"/>
      <w:lvlText w:val="%6."/>
      <w:lvlJc w:val="right"/>
      <w:pPr>
        <w:ind w:left="5040" w:hanging="180"/>
      </w:pPr>
    </w:lvl>
    <w:lvl w:ilvl="6" w:tplc="1904F6F4">
      <w:start w:val="1"/>
      <w:numFmt w:val="decimal"/>
      <w:lvlText w:val="%7."/>
      <w:lvlJc w:val="left"/>
      <w:pPr>
        <w:ind w:left="5760" w:hanging="360"/>
      </w:pPr>
    </w:lvl>
    <w:lvl w:ilvl="7" w:tplc="98126790">
      <w:start w:val="1"/>
      <w:numFmt w:val="lowerLetter"/>
      <w:lvlText w:val="%8."/>
      <w:lvlJc w:val="left"/>
      <w:pPr>
        <w:ind w:left="6480" w:hanging="360"/>
      </w:pPr>
    </w:lvl>
    <w:lvl w:ilvl="8" w:tplc="6558730E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35B50"/>
    <w:multiLevelType w:val="hybridMultilevel"/>
    <w:tmpl w:val="CA70D62E"/>
    <w:lvl w:ilvl="0" w:tplc="2EEEA95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7E40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5CA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2A0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5C76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1043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B66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204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1AB2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54379BC"/>
    <w:multiLevelType w:val="hybridMultilevel"/>
    <w:tmpl w:val="02EECA74"/>
    <w:lvl w:ilvl="0" w:tplc="78C499E0">
      <w:start w:val="1"/>
      <w:numFmt w:val="upperRoman"/>
      <w:lvlText w:val="%1.  "/>
      <w:lvlJc w:val="left"/>
      <w:pPr>
        <w:ind w:left="1068" w:hanging="360"/>
      </w:pPr>
      <w:rPr>
        <w:rFonts w:cs="Times New Roman" w:hint="default"/>
      </w:rPr>
    </w:lvl>
    <w:lvl w:ilvl="1" w:tplc="C3BCC044">
      <w:start w:val="1"/>
      <w:numFmt w:val="lowerLetter"/>
      <w:lvlText w:val="%2."/>
      <w:lvlJc w:val="left"/>
      <w:pPr>
        <w:ind w:left="1788" w:hanging="360"/>
      </w:pPr>
    </w:lvl>
    <w:lvl w:ilvl="2" w:tplc="67EC31EA">
      <w:start w:val="1"/>
      <w:numFmt w:val="lowerRoman"/>
      <w:lvlText w:val="%3."/>
      <w:lvlJc w:val="right"/>
      <w:pPr>
        <w:ind w:left="2508" w:hanging="180"/>
      </w:pPr>
    </w:lvl>
    <w:lvl w:ilvl="3" w:tplc="50EE2EE0">
      <w:start w:val="1"/>
      <w:numFmt w:val="decimal"/>
      <w:lvlText w:val="%4."/>
      <w:lvlJc w:val="left"/>
      <w:pPr>
        <w:ind w:left="3228" w:hanging="360"/>
      </w:pPr>
    </w:lvl>
    <w:lvl w:ilvl="4" w:tplc="AA8C3AB6">
      <w:start w:val="1"/>
      <w:numFmt w:val="lowerLetter"/>
      <w:lvlText w:val="%5."/>
      <w:lvlJc w:val="left"/>
      <w:pPr>
        <w:ind w:left="3948" w:hanging="360"/>
      </w:pPr>
    </w:lvl>
    <w:lvl w:ilvl="5" w:tplc="C65A0ED0">
      <w:start w:val="1"/>
      <w:numFmt w:val="lowerRoman"/>
      <w:lvlText w:val="%6."/>
      <w:lvlJc w:val="right"/>
      <w:pPr>
        <w:ind w:left="4668" w:hanging="180"/>
      </w:pPr>
    </w:lvl>
    <w:lvl w:ilvl="6" w:tplc="A694225C">
      <w:start w:val="1"/>
      <w:numFmt w:val="decimal"/>
      <w:lvlText w:val="%7."/>
      <w:lvlJc w:val="left"/>
      <w:pPr>
        <w:ind w:left="5388" w:hanging="360"/>
      </w:pPr>
    </w:lvl>
    <w:lvl w:ilvl="7" w:tplc="A4BA181A">
      <w:start w:val="1"/>
      <w:numFmt w:val="lowerLetter"/>
      <w:lvlText w:val="%8."/>
      <w:lvlJc w:val="left"/>
      <w:pPr>
        <w:ind w:left="6108" w:hanging="360"/>
      </w:pPr>
    </w:lvl>
    <w:lvl w:ilvl="8" w:tplc="1C403F0C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841922"/>
    <w:multiLevelType w:val="hybridMultilevel"/>
    <w:tmpl w:val="BD6C8240"/>
    <w:lvl w:ilvl="0" w:tplc="6E9CC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C2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E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02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E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D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42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25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B2455"/>
    <w:multiLevelType w:val="hybridMultilevel"/>
    <w:tmpl w:val="1DCA29CE"/>
    <w:lvl w:ilvl="0" w:tplc="0E3669A2">
      <w:start w:val="1"/>
      <w:numFmt w:val="upperLetter"/>
      <w:lvlText w:val="%1.  "/>
      <w:lvlJc w:val="left"/>
      <w:pPr>
        <w:ind w:left="720" w:hanging="360"/>
      </w:pPr>
      <w:rPr>
        <w:rFonts w:hint="default"/>
      </w:rPr>
    </w:lvl>
    <w:lvl w:ilvl="1" w:tplc="F9EEE00C">
      <w:start w:val="1"/>
      <w:numFmt w:val="lowerLetter"/>
      <w:lvlText w:val="%2."/>
      <w:lvlJc w:val="left"/>
      <w:pPr>
        <w:ind w:left="1440" w:hanging="360"/>
      </w:pPr>
    </w:lvl>
    <w:lvl w:ilvl="2" w:tplc="D0DE884A">
      <w:start w:val="1"/>
      <w:numFmt w:val="lowerRoman"/>
      <w:lvlText w:val="%3."/>
      <w:lvlJc w:val="right"/>
      <w:pPr>
        <w:ind w:left="2160" w:hanging="180"/>
      </w:pPr>
    </w:lvl>
    <w:lvl w:ilvl="3" w:tplc="037CFB52">
      <w:start w:val="1"/>
      <w:numFmt w:val="decimal"/>
      <w:lvlText w:val="%4."/>
      <w:lvlJc w:val="left"/>
      <w:pPr>
        <w:ind w:left="2880" w:hanging="360"/>
      </w:pPr>
    </w:lvl>
    <w:lvl w:ilvl="4" w:tplc="180A87DC">
      <w:start w:val="1"/>
      <w:numFmt w:val="lowerLetter"/>
      <w:lvlText w:val="%5."/>
      <w:lvlJc w:val="left"/>
      <w:pPr>
        <w:ind w:left="3600" w:hanging="360"/>
      </w:pPr>
    </w:lvl>
    <w:lvl w:ilvl="5" w:tplc="77E04CF0">
      <w:start w:val="1"/>
      <w:numFmt w:val="lowerRoman"/>
      <w:lvlText w:val="%6."/>
      <w:lvlJc w:val="right"/>
      <w:pPr>
        <w:ind w:left="4320" w:hanging="180"/>
      </w:pPr>
    </w:lvl>
    <w:lvl w:ilvl="6" w:tplc="EA4E67B0">
      <w:start w:val="1"/>
      <w:numFmt w:val="decimal"/>
      <w:lvlText w:val="%7."/>
      <w:lvlJc w:val="left"/>
      <w:pPr>
        <w:ind w:left="5040" w:hanging="360"/>
      </w:pPr>
    </w:lvl>
    <w:lvl w:ilvl="7" w:tplc="2CB20E48">
      <w:start w:val="1"/>
      <w:numFmt w:val="lowerLetter"/>
      <w:lvlText w:val="%8."/>
      <w:lvlJc w:val="left"/>
      <w:pPr>
        <w:ind w:left="5760" w:hanging="360"/>
      </w:pPr>
    </w:lvl>
    <w:lvl w:ilvl="8" w:tplc="243A41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3C5"/>
    <w:multiLevelType w:val="hybridMultilevel"/>
    <w:tmpl w:val="383496B4"/>
    <w:lvl w:ilvl="0" w:tplc="15746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4240C2">
      <w:start w:val="1"/>
      <w:numFmt w:val="lowerLetter"/>
      <w:lvlText w:val="%2."/>
      <w:lvlJc w:val="left"/>
      <w:pPr>
        <w:ind w:left="1440" w:hanging="360"/>
      </w:pPr>
    </w:lvl>
    <w:lvl w:ilvl="2" w:tplc="C9BCD584">
      <w:start w:val="1"/>
      <w:numFmt w:val="lowerRoman"/>
      <w:lvlText w:val="%3."/>
      <w:lvlJc w:val="right"/>
      <w:pPr>
        <w:ind w:left="2160" w:hanging="180"/>
      </w:pPr>
    </w:lvl>
    <w:lvl w:ilvl="3" w:tplc="9F16AFFC">
      <w:start w:val="1"/>
      <w:numFmt w:val="decimal"/>
      <w:lvlText w:val="%4."/>
      <w:lvlJc w:val="left"/>
      <w:pPr>
        <w:ind w:left="2880" w:hanging="360"/>
      </w:pPr>
    </w:lvl>
    <w:lvl w:ilvl="4" w:tplc="E8C0AB42">
      <w:start w:val="1"/>
      <w:numFmt w:val="lowerLetter"/>
      <w:lvlText w:val="%5."/>
      <w:lvlJc w:val="left"/>
      <w:pPr>
        <w:ind w:left="3600" w:hanging="360"/>
      </w:pPr>
    </w:lvl>
    <w:lvl w:ilvl="5" w:tplc="AE489C1E">
      <w:start w:val="1"/>
      <w:numFmt w:val="lowerRoman"/>
      <w:lvlText w:val="%6."/>
      <w:lvlJc w:val="right"/>
      <w:pPr>
        <w:ind w:left="4320" w:hanging="180"/>
      </w:pPr>
    </w:lvl>
    <w:lvl w:ilvl="6" w:tplc="CF70B63C">
      <w:start w:val="1"/>
      <w:numFmt w:val="decimal"/>
      <w:lvlText w:val="%7."/>
      <w:lvlJc w:val="left"/>
      <w:pPr>
        <w:ind w:left="5040" w:hanging="360"/>
      </w:pPr>
    </w:lvl>
    <w:lvl w:ilvl="7" w:tplc="AEFEF6BA">
      <w:start w:val="1"/>
      <w:numFmt w:val="lowerLetter"/>
      <w:lvlText w:val="%8."/>
      <w:lvlJc w:val="left"/>
      <w:pPr>
        <w:ind w:left="5760" w:hanging="360"/>
      </w:pPr>
    </w:lvl>
    <w:lvl w:ilvl="8" w:tplc="05747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B07"/>
    <w:multiLevelType w:val="hybridMultilevel"/>
    <w:tmpl w:val="73E80216"/>
    <w:lvl w:ilvl="0" w:tplc="58D2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16F260">
      <w:start w:val="1"/>
      <w:numFmt w:val="lowerLetter"/>
      <w:lvlText w:val="%2."/>
      <w:lvlJc w:val="left"/>
      <w:pPr>
        <w:ind w:left="1440" w:hanging="360"/>
      </w:pPr>
    </w:lvl>
    <w:lvl w:ilvl="2" w:tplc="DD6ADF3A">
      <w:start w:val="1"/>
      <w:numFmt w:val="lowerRoman"/>
      <w:lvlText w:val="%3."/>
      <w:lvlJc w:val="right"/>
      <w:pPr>
        <w:ind w:left="2160" w:hanging="180"/>
      </w:pPr>
    </w:lvl>
    <w:lvl w:ilvl="3" w:tplc="39F864EE">
      <w:start w:val="1"/>
      <w:numFmt w:val="decimal"/>
      <w:lvlText w:val="%4."/>
      <w:lvlJc w:val="left"/>
      <w:pPr>
        <w:ind w:left="2880" w:hanging="360"/>
      </w:pPr>
    </w:lvl>
    <w:lvl w:ilvl="4" w:tplc="5B2C158E">
      <w:start w:val="1"/>
      <w:numFmt w:val="lowerLetter"/>
      <w:lvlText w:val="%5."/>
      <w:lvlJc w:val="left"/>
      <w:pPr>
        <w:ind w:left="3600" w:hanging="360"/>
      </w:pPr>
    </w:lvl>
    <w:lvl w:ilvl="5" w:tplc="4C9E993C">
      <w:start w:val="1"/>
      <w:numFmt w:val="lowerRoman"/>
      <w:lvlText w:val="%6."/>
      <w:lvlJc w:val="right"/>
      <w:pPr>
        <w:ind w:left="4320" w:hanging="180"/>
      </w:pPr>
    </w:lvl>
    <w:lvl w:ilvl="6" w:tplc="04EC47D0">
      <w:start w:val="1"/>
      <w:numFmt w:val="decimal"/>
      <w:lvlText w:val="%7."/>
      <w:lvlJc w:val="left"/>
      <w:pPr>
        <w:ind w:left="5040" w:hanging="360"/>
      </w:pPr>
    </w:lvl>
    <w:lvl w:ilvl="7" w:tplc="77961216">
      <w:start w:val="1"/>
      <w:numFmt w:val="lowerLetter"/>
      <w:lvlText w:val="%8."/>
      <w:lvlJc w:val="left"/>
      <w:pPr>
        <w:ind w:left="5760" w:hanging="360"/>
      </w:pPr>
    </w:lvl>
    <w:lvl w:ilvl="8" w:tplc="526A3C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D5590"/>
    <w:multiLevelType w:val="hybridMultilevel"/>
    <w:tmpl w:val="85E41858"/>
    <w:lvl w:ilvl="0" w:tplc="62C6D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0A744C">
      <w:start w:val="1"/>
      <w:numFmt w:val="lowerLetter"/>
      <w:lvlText w:val="%2."/>
      <w:lvlJc w:val="left"/>
      <w:pPr>
        <w:ind w:left="1440" w:hanging="360"/>
      </w:pPr>
    </w:lvl>
    <w:lvl w:ilvl="2" w:tplc="0EF2985E">
      <w:start w:val="1"/>
      <w:numFmt w:val="lowerRoman"/>
      <w:lvlText w:val="%3."/>
      <w:lvlJc w:val="right"/>
      <w:pPr>
        <w:ind w:left="2160" w:hanging="180"/>
      </w:pPr>
    </w:lvl>
    <w:lvl w:ilvl="3" w:tplc="D2EE6DFC">
      <w:start w:val="1"/>
      <w:numFmt w:val="decimal"/>
      <w:lvlText w:val="%4."/>
      <w:lvlJc w:val="left"/>
      <w:pPr>
        <w:ind w:left="2880" w:hanging="360"/>
      </w:pPr>
    </w:lvl>
    <w:lvl w:ilvl="4" w:tplc="D3A4F208">
      <w:start w:val="1"/>
      <w:numFmt w:val="lowerLetter"/>
      <w:lvlText w:val="%5."/>
      <w:lvlJc w:val="left"/>
      <w:pPr>
        <w:ind w:left="3600" w:hanging="360"/>
      </w:pPr>
    </w:lvl>
    <w:lvl w:ilvl="5" w:tplc="AB1250B2">
      <w:start w:val="1"/>
      <w:numFmt w:val="lowerRoman"/>
      <w:lvlText w:val="%6."/>
      <w:lvlJc w:val="right"/>
      <w:pPr>
        <w:ind w:left="4320" w:hanging="180"/>
      </w:pPr>
    </w:lvl>
    <w:lvl w:ilvl="6" w:tplc="568815AA">
      <w:start w:val="1"/>
      <w:numFmt w:val="decimal"/>
      <w:lvlText w:val="%7."/>
      <w:lvlJc w:val="left"/>
      <w:pPr>
        <w:ind w:left="5040" w:hanging="360"/>
      </w:pPr>
    </w:lvl>
    <w:lvl w:ilvl="7" w:tplc="A40CD90A">
      <w:start w:val="1"/>
      <w:numFmt w:val="lowerLetter"/>
      <w:lvlText w:val="%8."/>
      <w:lvlJc w:val="left"/>
      <w:pPr>
        <w:ind w:left="5760" w:hanging="360"/>
      </w:pPr>
    </w:lvl>
    <w:lvl w:ilvl="8" w:tplc="F1AE2B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9503A"/>
    <w:multiLevelType w:val="hybridMultilevel"/>
    <w:tmpl w:val="0B807DAE"/>
    <w:lvl w:ilvl="0" w:tplc="2304964A">
      <w:start w:val="1"/>
      <w:numFmt w:val="bullet"/>
      <w:lvlText w:val="-"/>
      <w:lvlJc w:val="left"/>
      <w:pPr>
        <w:ind w:left="1068" w:hanging="360"/>
      </w:pPr>
      <w:rPr>
        <w:rFonts w:ascii="RubFlama" w:eastAsia="Times New Roman" w:hAnsi="RubFlama" w:cs="Times New Roman" w:hint="default"/>
      </w:rPr>
    </w:lvl>
    <w:lvl w:ilvl="1" w:tplc="2528D9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704ED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4891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EE2A4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BCAAE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D321E5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B02B78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C6A66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2D11994"/>
    <w:multiLevelType w:val="hybridMultilevel"/>
    <w:tmpl w:val="CD84DA2E"/>
    <w:lvl w:ilvl="0" w:tplc="B2D06CA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EBC81F5A">
      <w:start w:val="1"/>
      <w:numFmt w:val="lowerLetter"/>
      <w:lvlText w:val="%2."/>
      <w:lvlJc w:val="left"/>
      <w:pPr>
        <w:ind w:left="1440" w:hanging="360"/>
      </w:pPr>
    </w:lvl>
    <w:lvl w:ilvl="2" w:tplc="33CA1B06">
      <w:start w:val="1"/>
      <w:numFmt w:val="lowerRoman"/>
      <w:lvlText w:val="%3."/>
      <w:lvlJc w:val="right"/>
      <w:pPr>
        <w:ind w:left="2160" w:hanging="180"/>
      </w:pPr>
    </w:lvl>
    <w:lvl w:ilvl="3" w:tplc="148ED1A6">
      <w:start w:val="1"/>
      <w:numFmt w:val="decimal"/>
      <w:lvlText w:val="%4."/>
      <w:lvlJc w:val="left"/>
      <w:pPr>
        <w:ind w:left="2880" w:hanging="360"/>
      </w:pPr>
    </w:lvl>
    <w:lvl w:ilvl="4" w:tplc="425ADBDA">
      <w:start w:val="1"/>
      <w:numFmt w:val="lowerLetter"/>
      <w:lvlText w:val="%5."/>
      <w:lvlJc w:val="left"/>
      <w:pPr>
        <w:ind w:left="3600" w:hanging="360"/>
      </w:pPr>
    </w:lvl>
    <w:lvl w:ilvl="5" w:tplc="B9F0E1BE">
      <w:start w:val="1"/>
      <w:numFmt w:val="lowerRoman"/>
      <w:lvlText w:val="%6."/>
      <w:lvlJc w:val="right"/>
      <w:pPr>
        <w:ind w:left="4320" w:hanging="180"/>
      </w:pPr>
    </w:lvl>
    <w:lvl w:ilvl="6" w:tplc="B9EC13A6">
      <w:start w:val="1"/>
      <w:numFmt w:val="decimal"/>
      <w:lvlText w:val="%7."/>
      <w:lvlJc w:val="left"/>
      <w:pPr>
        <w:ind w:left="5040" w:hanging="360"/>
      </w:pPr>
    </w:lvl>
    <w:lvl w:ilvl="7" w:tplc="04A0E312">
      <w:start w:val="1"/>
      <w:numFmt w:val="lowerLetter"/>
      <w:lvlText w:val="%8."/>
      <w:lvlJc w:val="left"/>
      <w:pPr>
        <w:ind w:left="5760" w:hanging="360"/>
      </w:pPr>
    </w:lvl>
    <w:lvl w:ilvl="8" w:tplc="D30C11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23D3"/>
    <w:multiLevelType w:val="hybridMultilevel"/>
    <w:tmpl w:val="3D52CA9A"/>
    <w:lvl w:ilvl="0" w:tplc="0D720E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5E42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327D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2EF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408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564F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2EC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441E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BEC6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4F82EEC"/>
    <w:multiLevelType w:val="hybridMultilevel"/>
    <w:tmpl w:val="839805DA"/>
    <w:lvl w:ilvl="0" w:tplc="ECF4EC8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0127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B2C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32B1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C296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5861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DE4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BA62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D661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9DC351B"/>
    <w:multiLevelType w:val="hybridMultilevel"/>
    <w:tmpl w:val="0024A8A4"/>
    <w:lvl w:ilvl="0" w:tplc="12349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3E0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A0B7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EF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342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2023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4674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B662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E4E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4B622465"/>
    <w:multiLevelType w:val="hybridMultilevel"/>
    <w:tmpl w:val="F70C529A"/>
    <w:lvl w:ilvl="0" w:tplc="3B521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6816B6">
      <w:start w:val="1"/>
      <w:numFmt w:val="lowerLetter"/>
      <w:lvlText w:val="%2."/>
      <w:lvlJc w:val="left"/>
      <w:pPr>
        <w:ind w:left="1440" w:hanging="360"/>
      </w:pPr>
    </w:lvl>
    <w:lvl w:ilvl="2" w:tplc="8E303456">
      <w:start w:val="1"/>
      <w:numFmt w:val="lowerRoman"/>
      <w:lvlText w:val="%3."/>
      <w:lvlJc w:val="right"/>
      <w:pPr>
        <w:ind w:left="2160" w:hanging="180"/>
      </w:pPr>
    </w:lvl>
    <w:lvl w:ilvl="3" w:tplc="0F76673E">
      <w:start w:val="1"/>
      <w:numFmt w:val="decimal"/>
      <w:lvlText w:val="%4."/>
      <w:lvlJc w:val="left"/>
      <w:pPr>
        <w:ind w:left="2880" w:hanging="360"/>
      </w:pPr>
    </w:lvl>
    <w:lvl w:ilvl="4" w:tplc="3370B018">
      <w:start w:val="1"/>
      <w:numFmt w:val="lowerLetter"/>
      <w:lvlText w:val="%5."/>
      <w:lvlJc w:val="left"/>
      <w:pPr>
        <w:ind w:left="3600" w:hanging="360"/>
      </w:pPr>
    </w:lvl>
    <w:lvl w:ilvl="5" w:tplc="237CB882">
      <w:start w:val="1"/>
      <w:numFmt w:val="lowerRoman"/>
      <w:lvlText w:val="%6."/>
      <w:lvlJc w:val="right"/>
      <w:pPr>
        <w:ind w:left="4320" w:hanging="180"/>
      </w:pPr>
    </w:lvl>
    <w:lvl w:ilvl="6" w:tplc="0B0062C6">
      <w:start w:val="1"/>
      <w:numFmt w:val="decimal"/>
      <w:lvlText w:val="%7."/>
      <w:lvlJc w:val="left"/>
      <w:pPr>
        <w:ind w:left="5040" w:hanging="360"/>
      </w:pPr>
    </w:lvl>
    <w:lvl w:ilvl="7" w:tplc="C9E83E16">
      <w:start w:val="1"/>
      <w:numFmt w:val="lowerLetter"/>
      <w:lvlText w:val="%8."/>
      <w:lvlJc w:val="left"/>
      <w:pPr>
        <w:ind w:left="5760" w:hanging="360"/>
      </w:pPr>
    </w:lvl>
    <w:lvl w:ilvl="8" w:tplc="402C2BD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574"/>
    <w:multiLevelType w:val="hybridMultilevel"/>
    <w:tmpl w:val="7F4CF9D8"/>
    <w:lvl w:ilvl="0" w:tplc="6C38FB4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DD28D4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6EFE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0092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2CA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800E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DA78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B6D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F60A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8A56D85"/>
    <w:multiLevelType w:val="hybridMultilevel"/>
    <w:tmpl w:val="8CF63C30"/>
    <w:lvl w:ilvl="0" w:tplc="5E8C7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EA2C0">
      <w:start w:val="1"/>
      <w:numFmt w:val="lowerLetter"/>
      <w:lvlText w:val="%2."/>
      <w:lvlJc w:val="left"/>
      <w:pPr>
        <w:ind w:left="1440" w:hanging="360"/>
      </w:pPr>
    </w:lvl>
    <w:lvl w:ilvl="2" w:tplc="2A6CBB10">
      <w:start w:val="1"/>
      <w:numFmt w:val="lowerRoman"/>
      <w:lvlText w:val="%3."/>
      <w:lvlJc w:val="right"/>
      <w:pPr>
        <w:ind w:left="2160" w:hanging="180"/>
      </w:pPr>
    </w:lvl>
    <w:lvl w:ilvl="3" w:tplc="F5E8607A">
      <w:start w:val="1"/>
      <w:numFmt w:val="decimal"/>
      <w:lvlText w:val="%4."/>
      <w:lvlJc w:val="left"/>
      <w:pPr>
        <w:ind w:left="2880" w:hanging="360"/>
      </w:pPr>
    </w:lvl>
    <w:lvl w:ilvl="4" w:tplc="94B8DA98">
      <w:start w:val="1"/>
      <w:numFmt w:val="lowerLetter"/>
      <w:lvlText w:val="%5."/>
      <w:lvlJc w:val="left"/>
      <w:pPr>
        <w:ind w:left="3600" w:hanging="360"/>
      </w:pPr>
    </w:lvl>
    <w:lvl w:ilvl="5" w:tplc="B1A0D49C">
      <w:start w:val="1"/>
      <w:numFmt w:val="lowerRoman"/>
      <w:lvlText w:val="%6."/>
      <w:lvlJc w:val="right"/>
      <w:pPr>
        <w:ind w:left="4320" w:hanging="180"/>
      </w:pPr>
    </w:lvl>
    <w:lvl w:ilvl="6" w:tplc="E9225A70">
      <w:start w:val="1"/>
      <w:numFmt w:val="decimal"/>
      <w:lvlText w:val="%7."/>
      <w:lvlJc w:val="left"/>
      <w:pPr>
        <w:ind w:left="5040" w:hanging="360"/>
      </w:pPr>
    </w:lvl>
    <w:lvl w:ilvl="7" w:tplc="F8C08118">
      <w:start w:val="1"/>
      <w:numFmt w:val="lowerLetter"/>
      <w:lvlText w:val="%8."/>
      <w:lvlJc w:val="left"/>
      <w:pPr>
        <w:ind w:left="5760" w:hanging="360"/>
      </w:pPr>
    </w:lvl>
    <w:lvl w:ilvl="8" w:tplc="F97CD1C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2C54"/>
    <w:multiLevelType w:val="hybridMultilevel"/>
    <w:tmpl w:val="A32A14A4"/>
    <w:lvl w:ilvl="0" w:tplc="3C7CBBD6">
      <w:start w:val="1"/>
      <w:numFmt w:val="decimal"/>
      <w:lvlText w:val="%1."/>
      <w:lvlJc w:val="left"/>
      <w:pPr>
        <w:ind w:left="1146" w:hanging="360"/>
      </w:pPr>
    </w:lvl>
    <w:lvl w:ilvl="1" w:tplc="7804B418">
      <w:start w:val="1"/>
      <w:numFmt w:val="lowerLetter"/>
      <w:lvlText w:val="%2."/>
      <w:lvlJc w:val="left"/>
      <w:pPr>
        <w:ind w:left="1866" w:hanging="360"/>
      </w:pPr>
    </w:lvl>
    <w:lvl w:ilvl="2" w:tplc="76F2C1D0">
      <w:start w:val="1"/>
      <w:numFmt w:val="lowerRoman"/>
      <w:lvlText w:val="%3."/>
      <w:lvlJc w:val="right"/>
      <w:pPr>
        <w:ind w:left="2586" w:hanging="180"/>
      </w:pPr>
    </w:lvl>
    <w:lvl w:ilvl="3" w:tplc="F5DA38D6">
      <w:start w:val="1"/>
      <w:numFmt w:val="decimal"/>
      <w:lvlText w:val="%4."/>
      <w:lvlJc w:val="left"/>
      <w:pPr>
        <w:ind w:left="3306" w:hanging="360"/>
      </w:pPr>
    </w:lvl>
    <w:lvl w:ilvl="4" w:tplc="D04A2D60">
      <w:start w:val="1"/>
      <w:numFmt w:val="lowerLetter"/>
      <w:lvlText w:val="%5."/>
      <w:lvlJc w:val="left"/>
      <w:pPr>
        <w:ind w:left="4026" w:hanging="360"/>
      </w:pPr>
    </w:lvl>
    <w:lvl w:ilvl="5" w:tplc="113C8A8A">
      <w:start w:val="1"/>
      <w:numFmt w:val="lowerRoman"/>
      <w:lvlText w:val="%6."/>
      <w:lvlJc w:val="right"/>
      <w:pPr>
        <w:ind w:left="4746" w:hanging="180"/>
      </w:pPr>
    </w:lvl>
    <w:lvl w:ilvl="6" w:tplc="63BC9906">
      <w:start w:val="1"/>
      <w:numFmt w:val="decimal"/>
      <w:lvlText w:val="%7."/>
      <w:lvlJc w:val="left"/>
      <w:pPr>
        <w:ind w:left="5466" w:hanging="360"/>
      </w:pPr>
    </w:lvl>
    <w:lvl w:ilvl="7" w:tplc="2206854C">
      <w:start w:val="1"/>
      <w:numFmt w:val="lowerLetter"/>
      <w:lvlText w:val="%8."/>
      <w:lvlJc w:val="left"/>
      <w:pPr>
        <w:ind w:left="6186" w:hanging="360"/>
      </w:pPr>
    </w:lvl>
    <w:lvl w:ilvl="8" w:tplc="45BEEC62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8F5839"/>
    <w:multiLevelType w:val="hybridMultilevel"/>
    <w:tmpl w:val="7892D992"/>
    <w:lvl w:ilvl="0" w:tplc="692E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E566E">
      <w:start w:val="1"/>
      <w:numFmt w:val="lowerLetter"/>
      <w:lvlText w:val="%2."/>
      <w:lvlJc w:val="left"/>
      <w:pPr>
        <w:ind w:left="1440" w:hanging="360"/>
      </w:pPr>
    </w:lvl>
    <w:lvl w:ilvl="2" w:tplc="16A4EFE4">
      <w:start w:val="1"/>
      <w:numFmt w:val="lowerRoman"/>
      <w:lvlText w:val="%3."/>
      <w:lvlJc w:val="right"/>
      <w:pPr>
        <w:ind w:left="2160" w:hanging="180"/>
      </w:pPr>
    </w:lvl>
    <w:lvl w:ilvl="3" w:tplc="B0147B74">
      <w:start w:val="1"/>
      <w:numFmt w:val="decimal"/>
      <w:lvlText w:val="%4."/>
      <w:lvlJc w:val="left"/>
      <w:pPr>
        <w:ind w:left="2880" w:hanging="360"/>
      </w:pPr>
    </w:lvl>
    <w:lvl w:ilvl="4" w:tplc="6E644E00">
      <w:start w:val="1"/>
      <w:numFmt w:val="lowerLetter"/>
      <w:lvlText w:val="%5."/>
      <w:lvlJc w:val="left"/>
      <w:pPr>
        <w:ind w:left="3600" w:hanging="360"/>
      </w:pPr>
    </w:lvl>
    <w:lvl w:ilvl="5" w:tplc="D37487D4">
      <w:start w:val="1"/>
      <w:numFmt w:val="lowerRoman"/>
      <w:lvlText w:val="%6."/>
      <w:lvlJc w:val="right"/>
      <w:pPr>
        <w:ind w:left="4320" w:hanging="180"/>
      </w:pPr>
    </w:lvl>
    <w:lvl w:ilvl="6" w:tplc="6CE4EFA6">
      <w:start w:val="1"/>
      <w:numFmt w:val="decimal"/>
      <w:lvlText w:val="%7."/>
      <w:lvlJc w:val="left"/>
      <w:pPr>
        <w:ind w:left="5040" w:hanging="360"/>
      </w:pPr>
    </w:lvl>
    <w:lvl w:ilvl="7" w:tplc="7BD2BBCE">
      <w:start w:val="1"/>
      <w:numFmt w:val="lowerLetter"/>
      <w:lvlText w:val="%8."/>
      <w:lvlJc w:val="left"/>
      <w:pPr>
        <w:ind w:left="5760" w:hanging="360"/>
      </w:pPr>
    </w:lvl>
    <w:lvl w:ilvl="8" w:tplc="4F8E6AD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61D6"/>
    <w:multiLevelType w:val="hybridMultilevel"/>
    <w:tmpl w:val="17789734"/>
    <w:lvl w:ilvl="0" w:tplc="251C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CA4BBE">
      <w:start w:val="1"/>
      <w:numFmt w:val="lowerLetter"/>
      <w:lvlText w:val="%2."/>
      <w:lvlJc w:val="left"/>
      <w:pPr>
        <w:ind w:left="1440" w:hanging="360"/>
      </w:pPr>
    </w:lvl>
    <w:lvl w:ilvl="2" w:tplc="4E36D026">
      <w:start w:val="1"/>
      <w:numFmt w:val="lowerRoman"/>
      <w:lvlText w:val="%3."/>
      <w:lvlJc w:val="right"/>
      <w:pPr>
        <w:ind w:left="2160" w:hanging="180"/>
      </w:pPr>
    </w:lvl>
    <w:lvl w:ilvl="3" w:tplc="F2683BE2">
      <w:start w:val="1"/>
      <w:numFmt w:val="decimal"/>
      <w:lvlText w:val="%4."/>
      <w:lvlJc w:val="left"/>
      <w:pPr>
        <w:ind w:left="2880" w:hanging="360"/>
      </w:pPr>
    </w:lvl>
    <w:lvl w:ilvl="4" w:tplc="BC1C2270">
      <w:start w:val="1"/>
      <w:numFmt w:val="lowerLetter"/>
      <w:lvlText w:val="%5."/>
      <w:lvlJc w:val="left"/>
      <w:pPr>
        <w:ind w:left="3600" w:hanging="360"/>
      </w:pPr>
    </w:lvl>
    <w:lvl w:ilvl="5" w:tplc="7DFA471E">
      <w:start w:val="1"/>
      <w:numFmt w:val="lowerRoman"/>
      <w:lvlText w:val="%6."/>
      <w:lvlJc w:val="right"/>
      <w:pPr>
        <w:ind w:left="4320" w:hanging="180"/>
      </w:pPr>
    </w:lvl>
    <w:lvl w:ilvl="6" w:tplc="CE202F04">
      <w:start w:val="1"/>
      <w:numFmt w:val="decimal"/>
      <w:lvlText w:val="%7."/>
      <w:lvlJc w:val="left"/>
      <w:pPr>
        <w:ind w:left="5040" w:hanging="360"/>
      </w:pPr>
    </w:lvl>
    <w:lvl w:ilvl="7" w:tplc="17F44768">
      <w:start w:val="1"/>
      <w:numFmt w:val="lowerLetter"/>
      <w:lvlText w:val="%8."/>
      <w:lvlJc w:val="left"/>
      <w:pPr>
        <w:ind w:left="5760" w:hanging="360"/>
      </w:pPr>
    </w:lvl>
    <w:lvl w:ilvl="8" w:tplc="B0C63C0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559FD"/>
    <w:multiLevelType w:val="hybridMultilevel"/>
    <w:tmpl w:val="F31AD030"/>
    <w:lvl w:ilvl="0" w:tplc="4F8C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74F9D8">
      <w:start w:val="1"/>
      <w:numFmt w:val="lowerLetter"/>
      <w:lvlText w:val="%2."/>
      <w:lvlJc w:val="left"/>
      <w:pPr>
        <w:ind w:left="1800" w:hanging="360"/>
      </w:pPr>
    </w:lvl>
    <w:lvl w:ilvl="2" w:tplc="8250B00A">
      <w:start w:val="1"/>
      <w:numFmt w:val="lowerRoman"/>
      <w:lvlText w:val="%3."/>
      <w:lvlJc w:val="right"/>
      <w:pPr>
        <w:ind w:left="2520" w:hanging="180"/>
      </w:pPr>
    </w:lvl>
    <w:lvl w:ilvl="3" w:tplc="FA321B50">
      <w:start w:val="1"/>
      <w:numFmt w:val="decimal"/>
      <w:lvlText w:val="%4."/>
      <w:lvlJc w:val="left"/>
      <w:pPr>
        <w:ind w:left="3240" w:hanging="360"/>
      </w:pPr>
    </w:lvl>
    <w:lvl w:ilvl="4" w:tplc="472CE77E">
      <w:start w:val="1"/>
      <w:numFmt w:val="lowerLetter"/>
      <w:lvlText w:val="%5."/>
      <w:lvlJc w:val="left"/>
      <w:pPr>
        <w:ind w:left="3960" w:hanging="360"/>
      </w:pPr>
    </w:lvl>
    <w:lvl w:ilvl="5" w:tplc="59BE5FC6">
      <w:start w:val="1"/>
      <w:numFmt w:val="lowerRoman"/>
      <w:lvlText w:val="%6."/>
      <w:lvlJc w:val="right"/>
      <w:pPr>
        <w:ind w:left="4680" w:hanging="180"/>
      </w:pPr>
    </w:lvl>
    <w:lvl w:ilvl="6" w:tplc="AEA22A54">
      <w:start w:val="1"/>
      <w:numFmt w:val="decimal"/>
      <w:lvlText w:val="%7."/>
      <w:lvlJc w:val="left"/>
      <w:pPr>
        <w:ind w:left="5400" w:hanging="360"/>
      </w:pPr>
    </w:lvl>
    <w:lvl w:ilvl="7" w:tplc="1E006D4A">
      <w:start w:val="1"/>
      <w:numFmt w:val="lowerLetter"/>
      <w:lvlText w:val="%8."/>
      <w:lvlJc w:val="left"/>
      <w:pPr>
        <w:ind w:left="6120" w:hanging="360"/>
      </w:pPr>
    </w:lvl>
    <w:lvl w:ilvl="8" w:tplc="2D149F42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95CD8"/>
    <w:multiLevelType w:val="hybridMultilevel"/>
    <w:tmpl w:val="1AFED418"/>
    <w:lvl w:ilvl="0" w:tplc="2B4A0BEC">
      <w:start w:val="1"/>
      <w:numFmt w:val="bullet"/>
      <w:lvlText w:val="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B726C6C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D7EC1A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A8EF4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AB6C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696F4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7BEC968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A45E159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D5220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6C857244"/>
    <w:multiLevelType w:val="hybridMultilevel"/>
    <w:tmpl w:val="B4A6C756"/>
    <w:lvl w:ilvl="0" w:tplc="E03010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DB6F8AC">
      <w:start w:val="1"/>
      <w:numFmt w:val="lowerLetter"/>
      <w:lvlText w:val="%2."/>
      <w:lvlJc w:val="left"/>
      <w:pPr>
        <w:ind w:left="1440" w:hanging="360"/>
      </w:pPr>
    </w:lvl>
    <w:lvl w:ilvl="2" w:tplc="85BCF568">
      <w:start w:val="1"/>
      <w:numFmt w:val="lowerRoman"/>
      <w:lvlText w:val="%3."/>
      <w:lvlJc w:val="right"/>
      <w:pPr>
        <w:ind w:left="2160" w:hanging="180"/>
      </w:pPr>
    </w:lvl>
    <w:lvl w:ilvl="3" w:tplc="42E0E9AE">
      <w:start w:val="1"/>
      <w:numFmt w:val="decimal"/>
      <w:lvlText w:val="%4."/>
      <w:lvlJc w:val="left"/>
      <w:pPr>
        <w:ind w:left="2880" w:hanging="360"/>
      </w:pPr>
    </w:lvl>
    <w:lvl w:ilvl="4" w:tplc="44C0E546">
      <w:start w:val="1"/>
      <w:numFmt w:val="lowerLetter"/>
      <w:lvlText w:val="%5."/>
      <w:lvlJc w:val="left"/>
      <w:pPr>
        <w:ind w:left="3600" w:hanging="360"/>
      </w:pPr>
    </w:lvl>
    <w:lvl w:ilvl="5" w:tplc="61266E0E">
      <w:start w:val="1"/>
      <w:numFmt w:val="lowerRoman"/>
      <w:lvlText w:val="%6."/>
      <w:lvlJc w:val="right"/>
      <w:pPr>
        <w:ind w:left="4320" w:hanging="180"/>
      </w:pPr>
    </w:lvl>
    <w:lvl w:ilvl="6" w:tplc="7E143BB8">
      <w:start w:val="1"/>
      <w:numFmt w:val="decimal"/>
      <w:lvlText w:val="%7."/>
      <w:lvlJc w:val="left"/>
      <w:pPr>
        <w:ind w:left="5040" w:hanging="360"/>
      </w:pPr>
    </w:lvl>
    <w:lvl w:ilvl="7" w:tplc="8BBC50FA">
      <w:start w:val="1"/>
      <w:numFmt w:val="lowerLetter"/>
      <w:lvlText w:val="%8."/>
      <w:lvlJc w:val="left"/>
      <w:pPr>
        <w:ind w:left="5760" w:hanging="360"/>
      </w:pPr>
    </w:lvl>
    <w:lvl w:ilvl="8" w:tplc="174C148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6F7D"/>
    <w:multiLevelType w:val="hybridMultilevel"/>
    <w:tmpl w:val="B576F2D0"/>
    <w:lvl w:ilvl="0" w:tplc="DDD8254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9E48A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785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A0F1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16F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FCF2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A416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327E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1CBF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FF30A0A"/>
    <w:multiLevelType w:val="hybridMultilevel"/>
    <w:tmpl w:val="C03AEA7A"/>
    <w:lvl w:ilvl="0" w:tplc="E5C68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DAA8EE">
      <w:start w:val="1"/>
      <w:numFmt w:val="lowerLetter"/>
      <w:lvlText w:val="%2."/>
      <w:lvlJc w:val="left"/>
      <w:pPr>
        <w:ind w:left="1440" w:hanging="360"/>
      </w:pPr>
    </w:lvl>
    <w:lvl w:ilvl="2" w:tplc="63D6767A">
      <w:start w:val="1"/>
      <w:numFmt w:val="lowerRoman"/>
      <w:lvlText w:val="%3."/>
      <w:lvlJc w:val="right"/>
      <w:pPr>
        <w:ind w:left="2160" w:hanging="180"/>
      </w:pPr>
    </w:lvl>
    <w:lvl w:ilvl="3" w:tplc="C660FD3E">
      <w:start w:val="1"/>
      <w:numFmt w:val="decimal"/>
      <w:lvlText w:val="%4."/>
      <w:lvlJc w:val="left"/>
      <w:pPr>
        <w:ind w:left="2880" w:hanging="360"/>
      </w:pPr>
    </w:lvl>
    <w:lvl w:ilvl="4" w:tplc="C9D0C340">
      <w:start w:val="1"/>
      <w:numFmt w:val="lowerLetter"/>
      <w:lvlText w:val="%5."/>
      <w:lvlJc w:val="left"/>
      <w:pPr>
        <w:ind w:left="3600" w:hanging="360"/>
      </w:pPr>
    </w:lvl>
    <w:lvl w:ilvl="5" w:tplc="F6E430E4">
      <w:start w:val="1"/>
      <w:numFmt w:val="lowerRoman"/>
      <w:lvlText w:val="%6."/>
      <w:lvlJc w:val="right"/>
      <w:pPr>
        <w:ind w:left="4320" w:hanging="180"/>
      </w:pPr>
    </w:lvl>
    <w:lvl w:ilvl="6" w:tplc="203AD2C6">
      <w:start w:val="1"/>
      <w:numFmt w:val="decimal"/>
      <w:lvlText w:val="%7."/>
      <w:lvlJc w:val="left"/>
      <w:pPr>
        <w:ind w:left="5040" w:hanging="360"/>
      </w:pPr>
    </w:lvl>
    <w:lvl w:ilvl="7" w:tplc="B6DA6B56">
      <w:start w:val="1"/>
      <w:numFmt w:val="lowerLetter"/>
      <w:lvlText w:val="%8."/>
      <w:lvlJc w:val="left"/>
      <w:pPr>
        <w:ind w:left="5760" w:hanging="360"/>
      </w:pPr>
    </w:lvl>
    <w:lvl w:ilvl="8" w:tplc="1C88CDD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7553E"/>
    <w:multiLevelType w:val="hybridMultilevel"/>
    <w:tmpl w:val="CAB4120C"/>
    <w:lvl w:ilvl="0" w:tplc="946C8D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40CE00">
      <w:start w:val="1"/>
      <w:numFmt w:val="lowerLetter"/>
      <w:lvlText w:val="%2."/>
      <w:lvlJc w:val="left"/>
      <w:pPr>
        <w:ind w:left="1440" w:hanging="360"/>
      </w:pPr>
    </w:lvl>
    <w:lvl w:ilvl="2" w:tplc="4B5C6636">
      <w:start w:val="1"/>
      <w:numFmt w:val="lowerRoman"/>
      <w:lvlText w:val="%3."/>
      <w:lvlJc w:val="right"/>
      <w:pPr>
        <w:ind w:left="2160" w:hanging="180"/>
      </w:pPr>
    </w:lvl>
    <w:lvl w:ilvl="3" w:tplc="AF06006A">
      <w:start w:val="1"/>
      <w:numFmt w:val="decimal"/>
      <w:lvlText w:val="%4."/>
      <w:lvlJc w:val="left"/>
      <w:pPr>
        <w:ind w:left="2880" w:hanging="360"/>
      </w:pPr>
    </w:lvl>
    <w:lvl w:ilvl="4" w:tplc="654C7502">
      <w:start w:val="1"/>
      <w:numFmt w:val="lowerLetter"/>
      <w:lvlText w:val="%5."/>
      <w:lvlJc w:val="left"/>
      <w:pPr>
        <w:ind w:left="3600" w:hanging="360"/>
      </w:pPr>
    </w:lvl>
    <w:lvl w:ilvl="5" w:tplc="2D5A5DFA">
      <w:start w:val="1"/>
      <w:numFmt w:val="lowerRoman"/>
      <w:lvlText w:val="%6."/>
      <w:lvlJc w:val="right"/>
      <w:pPr>
        <w:ind w:left="4320" w:hanging="180"/>
      </w:pPr>
    </w:lvl>
    <w:lvl w:ilvl="6" w:tplc="CA3AC3A6">
      <w:start w:val="1"/>
      <w:numFmt w:val="decimal"/>
      <w:lvlText w:val="%7."/>
      <w:lvlJc w:val="left"/>
      <w:pPr>
        <w:ind w:left="5040" w:hanging="360"/>
      </w:pPr>
    </w:lvl>
    <w:lvl w:ilvl="7" w:tplc="583451BC">
      <w:start w:val="1"/>
      <w:numFmt w:val="lowerLetter"/>
      <w:lvlText w:val="%8."/>
      <w:lvlJc w:val="left"/>
      <w:pPr>
        <w:ind w:left="5760" w:hanging="360"/>
      </w:pPr>
    </w:lvl>
    <w:lvl w:ilvl="8" w:tplc="09BE34E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B505C"/>
    <w:multiLevelType w:val="hybridMultilevel"/>
    <w:tmpl w:val="3D7079EE"/>
    <w:lvl w:ilvl="0" w:tplc="0590C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460432">
      <w:start w:val="1"/>
      <w:numFmt w:val="lowerLetter"/>
      <w:lvlText w:val="%2."/>
      <w:lvlJc w:val="left"/>
      <w:pPr>
        <w:ind w:left="1440" w:hanging="360"/>
      </w:pPr>
    </w:lvl>
    <w:lvl w:ilvl="2" w:tplc="670A6E10">
      <w:start w:val="1"/>
      <w:numFmt w:val="lowerRoman"/>
      <w:lvlText w:val="%3."/>
      <w:lvlJc w:val="right"/>
      <w:pPr>
        <w:ind w:left="2160" w:hanging="180"/>
      </w:pPr>
    </w:lvl>
    <w:lvl w:ilvl="3" w:tplc="FB76816A">
      <w:start w:val="1"/>
      <w:numFmt w:val="decimal"/>
      <w:lvlText w:val="%4."/>
      <w:lvlJc w:val="left"/>
      <w:pPr>
        <w:ind w:left="2880" w:hanging="360"/>
      </w:pPr>
    </w:lvl>
    <w:lvl w:ilvl="4" w:tplc="51FA6228">
      <w:start w:val="1"/>
      <w:numFmt w:val="lowerLetter"/>
      <w:lvlText w:val="%5."/>
      <w:lvlJc w:val="left"/>
      <w:pPr>
        <w:ind w:left="3600" w:hanging="360"/>
      </w:pPr>
    </w:lvl>
    <w:lvl w:ilvl="5" w:tplc="F874360E">
      <w:start w:val="1"/>
      <w:numFmt w:val="lowerRoman"/>
      <w:lvlText w:val="%6."/>
      <w:lvlJc w:val="right"/>
      <w:pPr>
        <w:ind w:left="4320" w:hanging="180"/>
      </w:pPr>
    </w:lvl>
    <w:lvl w:ilvl="6" w:tplc="418C2D44">
      <w:start w:val="1"/>
      <w:numFmt w:val="decimal"/>
      <w:lvlText w:val="%7."/>
      <w:lvlJc w:val="left"/>
      <w:pPr>
        <w:ind w:left="5040" w:hanging="360"/>
      </w:pPr>
    </w:lvl>
    <w:lvl w:ilvl="7" w:tplc="F350D352">
      <w:start w:val="1"/>
      <w:numFmt w:val="lowerLetter"/>
      <w:lvlText w:val="%8."/>
      <w:lvlJc w:val="left"/>
      <w:pPr>
        <w:ind w:left="5760" w:hanging="360"/>
      </w:pPr>
    </w:lvl>
    <w:lvl w:ilvl="8" w:tplc="8FFE8B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28"/>
  </w:num>
  <w:num w:numId="8">
    <w:abstractNumId w:val="39"/>
  </w:num>
  <w:num w:numId="9">
    <w:abstractNumId w:val="27"/>
  </w:num>
  <w:num w:numId="10">
    <w:abstractNumId w:val="31"/>
  </w:num>
  <w:num w:numId="11">
    <w:abstractNumId w:val="1"/>
  </w:num>
  <w:num w:numId="12">
    <w:abstractNumId w:val="24"/>
  </w:num>
  <w:num w:numId="13">
    <w:abstractNumId w:val="3"/>
  </w:num>
  <w:num w:numId="14">
    <w:abstractNumId w:val="36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19"/>
  </w:num>
  <w:num w:numId="20">
    <w:abstractNumId w:val="21"/>
  </w:num>
  <w:num w:numId="21">
    <w:abstractNumId w:val="10"/>
  </w:num>
  <w:num w:numId="22">
    <w:abstractNumId w:val="23"/>
  </w:num>
  <w:num w:numId="23">
    <w:abstractNumId w:val="25"/>
  </w:num>
  <w:num w:numId="24">
    <w:abstractNumId w:val="9"/>
  </w:num>
  <w:num w:numId="25">
    <w:abstractNumId w:val="37"/>
  </w:num>
  <w:num w:numId="26">
    <w:abstractNumId w:val="20"/>
  </w:num>
  <w:num w:numId="27">
    <w:abstractNumId w:val="38"/>
  </w:num>
  <w:num w:numId="28">
    <w:abstractNumId w:val="41"/>
  </w:num>
  <w:num w:numId="29">
    <w:abstractNumId w:val="11"/>
  </w:num>
  <w:num w:numId="30">
    <w:abstractNumId w:val="35"/>
  </w:num>
  <w:num w:numId="31">
    <w:abstractNumId w:val="16"/>
  </w:num>
  <w:num w:numId="32">
    <w:abstractNumId w:val="42"/>
  </w:num>
  <w:num w:numId="33">
    <w:abstractNumId w:val="12"/>
  </w:num>
  <w:num w:numId="34">
    <w:abstractNumId w:val="40"/>
  </w:num>
  <w:num w:numId="35">
    <w:abstractNumId w:val="6"/>
  </w:num>
  <w:num w:numId="36">
    <w:abstractNumId w:val="7"/>
  </w:num>
  <w:num w:numId="37">
    <w:abstractNumId w:val="34"/>
  </w:num>
  <w:num w:numId="38">
    <w:abstractNumId w:val="0"/>
  </w:num>
  <w:num w:numId="39">
    <w:abstractNumId w:val="32"/>
  </w:num>
  <w:num w:numId="40">
    <w:abstractNumId w:val="22"/>
  </w:num>
  <w:num w:numId="41">
    <w:abstractNumId w:val="33"/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F35"/>
    <w:rsid w:val="00135E23"/>
    <w:rsid w:val="00326A1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B8A"/>
  <w15:docId w15:val="{BD1FDDEB-57DA-4139-B975-228C399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D708B37-249F-4BEB-B525-32C23B1F5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1366</Words>
  <Characters>7805</Characters>
  <Application>Microsoft Office Word</Application>
  <DocSecurity>0</DocSecurity>
  <Lines>205</Lines>
  <Paragraphs>93</Paragraphs>
  <ScaleCrop>false</ScaleCrop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Dute, Lennard</cp:lastModifiedBy>
  <cp:revision>34</cp:revision>
  <dcterms:created xsi:type="dcterms:W3CDTF">2016-04-07T07:53:00Z</dcterms:created>
  <dcterms:modified xsi:type="dcterms:W3CDTF">2022-03-27T17:58:00Z</dcterms:modified>
</cp:coreProperties>
</file>