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276" w:lineRule="auto"/>
        <w:tabs>
          <w:tab w:val="left" w:pos="3220" w:leader="none"/>
        </w:tabs>
        <w:rPr>
          <w:rFonts w:ascii="Arial" w:hAnsi="Arial" w:eastAsia="Arial" w:cs="Arial"/>
          <w:color w:val="002060"/>
        </w:rPr>
        <w:pBdr>
          <w:top w:val="single" w:color="000000" w:sz="4" w:space="0"/>
          <w:left w:val="single" w:color="000000" w:sz="4" w:space="0"/>
          <w:bottom w:val="single" w:color="000000" w:sz="4" w:space="0"/>
          <w:right w:val="single" w:color="000000" w:sz="4" w:space="0"/>
        </w:pBdr>
      </w:pPr>
      <w:r>
        <w:rPr>
          <w:rFonts w:ascii="Arial" w:hAnsi="Arial"/>
          <w:b/>
          <w:bCs/>
          <w:color w:val="002060"/>
          <w:sz w:val="28"/>
          <w:szCs w:val="28"/>
        </w:rPr>
        <w:t xml:space="preserve">Fall 8a</w:t>
      </w:r>
      <w:r>
        <w:rPr>
          <w:rFonts w:ascii="Arial" w:hAnsi="Arial" w:eastAsia="Arial" w:cs="Arial"/>
          <w:color w:val="002060"/>
        </w:rPr>
      </w:r>
    </w:p>
    <w:p>
      <w:pPr>
        <w:jc w:val="both"/>
        <w:spacing w:line="276" w:lineRule="auto"/>
        <w:tabs>
          <w:tab w:val="left" w:pos="851" w:leader="none"/>
        </w:tabs>
        <w:rPr>
          <w:rFonts w:ascii="Arial" w:hAnsi="Arial" w:eastAsia="Arial" w:cs="Arial"/>
          <w:color w:val="002060"/>
          <w:sz w:val="28"/>
          <w:szCs w:val="28"/>
        </w:rPr>
      </w:pPr>
      <w:r>
        <w:rPr>
          <w:rFonts w:ascii="Arial" w:hAnsi="Arial"/>
          <w:color w:val="002060"/>
          <w:sz w:val="28"/>
          <w:szCs w:val="28"/>
          <w:highlight w:val="none"/>
        </w:rPr>
      </w:r>
      <w:r>
        <w:rPr>
          <w:rFonts w:ascii="Arial" w:hAnsi="Arial"/>
          <w:color w:val="002060"/>
          <w:sz w:val="28"/>
          <w:szCs w:val="28"/>
          <w:highlight w:val="none"/>
        </w:rPr>
      </w:r>
    </w:p>
    <w:p>
      <w:pPr>
        <w:jc w:val="both"/>
        <w:spacing w:line="276" w:lineRule="auto"/>
        <w:tabs>
          <w:tab w:val="left" w:pos="851" w:leader="none"/>
        </w:tabs>
        <w:rPr>
          <w:rFonts w:ascii="Arial" w:hAnsi="Arial"/>
          <w:color w:val="002060"/>
          <w:sz w:val="28"/>
          <w:szCs w:val="28"/>
          <w:highlight w:val="none"/>
        </w:rPr>
      </w:pPr>
      <w:r>
        <w:rPr>
          <w:rFonts w:ascii="Arial" w:hAnsi="Arial"/>
          <w:color w:val="002060"/>
          <w:sz w:val="28"/>
          <w:szCs w:val="28"/>
        </w:rPr>
        <w:t xml:space="preserve">Jurastudent K sucht ein gebrauchtes Notebook, um die anstehende zivilrechtliche Hausarbeit direkt im ZRS schreiben zu können. Am schwarzen Brett auf Ebene </w:t>
      </w:r>
      <w:r>
        <w:rPr>
          <w:rFonts w:ascii="Arial" w:hAnsi="Arial"/>
          <w:color w:val="002060"/>
          <w:sz w:val="28"/>
          <w:szCs w:val="28"/>
        </w:rPr>
        <w:t xml:space="preserve">E1</w:t>
      </w:r>
      <w:r>
        <w:rPr>
          <w:rFonts w:ascii="Arial" w:hAnsi="Arial"/>
          <w:color w:val="002060"/>
          <w:sz w:val="28"/>
          <w:szCs w:val="28"/>
        </w:rPr>
        <w:t xml:space="preserve"> findet er den Aushang eines Kommilitonen (V) der ein solches Notebook privat zum Preis von 900 € v</w:t>
      </w:r>
      <w:r>
        <w:rPr>
          <w:rFonts w:ascii="Arial" w:hAnsi="Arial"/>
          <w:color w:val="002060"/>
          <w:sz w:val="28"/>
          <w:szCs w:val="28"/>
        </w:rPr>
        <w:t xml:space="preserve">erkaufen möchte. Freudig ruft K bei V an und man ist sich schnell handelseinig. Es wird vereinbart, dass das Notebook bereits am nächsten Tag in der Uni gegen Zahlung der 900 € übergeben werden soll. Doch K wartet vergebens. Als V auch Tage später noch nic</w:t>
      </w:r>
      <w:r>
        <w:rPr>
          <w:rFonts w:ascii="Arial" w:hAnsi="Arial"/>
          <w:color w:val="002060"/>
          <w:sz w:val="28"/>
          <w:szCs w:val="28"/>
        </w:rPr>
        <w:t xml:space="preserve">hts von sich hat hören lassen (auch ans Handy geht er nicht), schreibt K – dem mittlerweile ein gleichartiges Notebook zum Preis von 1.000 € angeboten wurde – ihm am Dienstag eine SMS des Inhalts, dass er die Übergabe bis spätestens Donnerstag erwarte. Ers</w:t>
      </w:r>
      <w:r>
        <w:rPr>
          <w:rFonts w:ascii="Arial" w:hAnsi="Arial"/>
          <w:color w:val="002060"/>
          <w:sz w:val="28"/>
          <w:szCs w:val="28"/>
        </w:rPr>
        <w:t xml:space="preserve">t am Freitag erscheint V mit dem Notebook und verlangt Zahlung und Abnahme. K erwidert, er habe kein Interesse mehr, da er vor etwa einer Stunde das andere Notebook erworben habe. Weiterhin verlangt er von V Zahlung der 100 €, die er an Mehrausgaben hatte.</w:t>
      </w:r>
      <w:r>
        <w:rPr>
          <w:rFonts w:ascii="Arial" w:hAnsi="Arial"/>
          <w:color w:val="002060"/>
          <w:sz w:val="28"/>
          <w:szCs w:val="28"/>
          <w:highlight w:val="none"/>
        </w:rPr>
      </w:r>
    </w:p>
    <w:p>
      <w:pPr>
        <w:jc w:val="both"/>
        <w:spacing w:line="276" w:lineRule="auto"/>
        <w:tabs>
          <w:tab w:val="left" w:pos="851" w:leader="none"/>
        </w:tabs>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jc w:val="both"/>
        <w:spacing w:line="276" w:lineRule="auto"/>
        <w:tabs>
          <w:tab w:val="left" w:pos="851" w:leader="none"/>
        </w:tabs>
        <w:rPr>
          <w:rFonts w:ascii="Arial" w:hAnsi="Arial"/>
          <w:b/>
          <w:bCs/>
          <w:color w:val="002060"/>
          <w:sz w:val="28"/>
          <w:szCs w:val="28"/>
          <w:highlight w:val="none"/>
        </w:rPr>
      </w:pPr>
      <w:r>
        <w:rPr>
          <w:rFonts w:ascii="Arial" w:hAnsi="Arial"/>
          <w:b/>
          <w:bCs/>
          <w:color w:val="002060"/>
          <w:sz w:val="28"/>
          <w:szCs w:val="28"/>
        </w:rPr>
        <w:t xml:space="preserve">Frage 1: Kann V Abnahme und Zahlung verlangen?</w:t>
      </w:r>
      <w:r>
        <w:rPr>
          <w:rFonts w:ascii="Arial" w:hAnsi="Arial"/>
          <w:b/>
          <w:bCs/>
          <w:color w:val="002060"/>
          <w:sz w:val="28"/>
          <w:szCs w:val="28"/>
          <w:highlight w:val="none"/>
        </w:rPr>
      </w:r>
    </w:p>
    <w:p>
      <w:pPr>
        <w:jc w:val="both"/>
        <w:spacing w:line="276" w:lineRule="auto"/>
        <w:tabs>
          <w:tab w:val="left" w:pos="851" w:leader="none"/>
        </w:tabs>
        <w:rPr>
          <w:rFonts w:ascii="Arial" w:hAnsi="Arial" w:eastAsia="Arial" w:cs="Arial"/>
          <w:b/>
          <w:bCs/>
          <w:color w:val="002060"/>
          <w:sz w:val="28"/>
          <w:szCs w:val="28"/>
        </w:rPr>
      </w:pPr>
      <w:r>
        <w:rPr>
          <w:rFonts w:ascii="Arial" w:hAnsi="Arial"/>
          <w:b/>
          <w:bCs/>
          <w:color w:val="002060"/>
          <w:sz w:val="28"/>
          <w:szCs w:val="28"/>
          <w:highlight w:val="none"/>
        </w:rPr>
      </w:r>
      <w:r>
        <w:rPr>
          <w:rFonts w:ascii="Arial" w:hAnsi="Arial"/>
          <w:b/>
          <w:bCs/>
          <w:color w:val="002060"/>
          <w:sz w:val="28"/>
          <w:szCs w:val="28"/>
          <w:highlight w:val="none"/>
        </w:rPr>
      </w:r>
    </w:p>
    <w:p>
      <w:pPr>
        <w:jc w:val="both"/>
        <w:spacing w:line="276" w:lineRule="auto"/>
        <w:tabs>
          <w:tab w:val="left" w:pos="851" w:leader="none"/>
        </w:tabs>
      </w:pPr>
      <w:r>
        <w:rPr>
          <w:rFonts w:ascii="Arial" w:hAnsi="Arial"/>
          <w:b/>
          <w:bCs/>
          <w:color w:val="002060"/>
          <w:sz w:val="28"/>
          <w:szCs w:val="28"/>
        </w:rPr>
        <w:t xml:space="preserve">Frage 2: Kann K Zahlung von 100 € verlangen? </w:t>
      </w:r>
      <w:r>
        <w:rPr>
          <w:rFonts w:ascii="Arial Unicode MS" w:hAnsi="Arial Unicode MS" w:eastAsia="Arial Unicode MS" w:cs="Arial Unicode MS"/>
          <w:color w:val="002060"/>
          <w:sz w:val="28"/>
          <w:szCs w:val="28"/>
        </w:rPr>
        <w:br w:type="page" w:clear="all"/>
      </w:r>
      <w:r/>
    </w:p>
    <w:p>
      <w:pPr>
        <w:jc w:val="center"/>
        <w:spacing w:line="276" w:lineRule="auto"/>
        <w:tabs>
          <w:tab w:val="left" w:pos="851" w:leader="none"/>
        </w:tabs>
        <w:rPr>
          <w:rFonts w:ascii="Arial" w:hAnsi="Arial" w:eastAsia="Arial" w:cs="Arial"/>
          <w:b/>
          <w:bCs/>
          <w:color w:val="002060"/>
          <w:sz w:val="28"/>
          <w:szCs w:val="28"/>
        </w:rPr>
        <w:pBdr>
          <w:top w:val="single" w:color="000000" w:sz="4" w:space="0"/>
          <w:left w:val="single" w:color="000000" w:sz="4" w:space="0"/>
          <w:bottom w:val="single" w:color="000000" w:sz="4" w:space="0"/>
          <w:right w:val="single" w:color="000000" w:sz="4" w:space="0"/>
        </w:pBdr>
      </w:pPr>
      <w:r>
        <w:rPr>
          <w:rFonts w:ascii="Arial" w:hAnsi="Arial"/>
          <w:b/>
          <w:bCs/>
          <w:color w:val="002060"/>
          <w:sz w:val="28"/>
          <w:szCs w:val="28"/>
        </w:rPr>
        <w:t xml:space="preserve">Lösungsskizze</w:t>
      </w:r>
      <w:r>
        <w:rPr>
          <w:rFonts w:ascii="Arial" w:hAnsi="Arial" w:eastAsia="Arial" w:cs="Arial"/>
          <w:b/>
          <w:bCs/>
          <w:color w:val="002060"/>
          <w:sz w:val="28"/>
          <w:szCs w:val="28"/>
        </w:rPr>
      </w:r>
    </w:p>
    <w:p>
      <w:pPr>
        <w:pStyle w:val="751"/>
        <w:jc w:val="both"/>
        <w:spacing w:line="276" w:lineRule="auto"/>
        <w:tabs>
          <w:tab w:val="left" w:pos="851" w:leader="none"/>
        </w:tabs>
        <w:rPr>
          <w:rFonts w:ascii="Arial" w:hAnsi="Arial" w:eastAsia="Arial" w:cs="Arial"/>
          <w:b/>
          <w:bCs/>
          <w:color w:val="002060"/>
          <w:sz w:val="28"/>
          <w:szCs w:val="28"/>
        </w:rPr>
      </w:pPr>
      <w:r>
        <w:rPr>
          <w:rFonts w:ascii="Arial" w:hAnsi="Arial" w:eastAsia="Arial" w:cs="Arial"/>
          <w:b/>
          <w:bCs/>
          <w:color w:val="002060"/>
          <w:sz w:val="28"/>
          <w:szCs w:val="28"/>
        </w:rPr>
      </w:r>
      <w:r>
        <w:rPr>
          <w:rFonts w:ascii="Arial" w:hAnsi="Arial" w:eastAsia="Arial" w:cs="Arial"/>
          <w:b/>
          <w:bCs/>
          <w:color w:val="002060"/>
          <w:sz w:val="28"/>
          <w:szCs w:val="28"/>
        </w:rPr>
      </w:r>
    </w:p>
    <w:p>
      <w:pPr>
        <w:jc w:val="both"/>
        <w:spacing w:line="276" w:lineRule="auto"/>
        <w:tabs>
          <w:tab w:val="left" w:pos="851" w:leader="none"/>
        </w:tabs>
        <w:rPr>
          <w:rFonts w:ascii="Arial" w:hAnsi="Arial" w:eastAsia="Arial" w:cs="Arial"/>
          <w:b/>
          <w:bCs/>
          <w:color w:val="002060"/>
          <w:sz w:val="28"/>
          <w:szCs w:val="28"/>
        </w:rPr>
      </w:pPr>
      <w:r>
        <w:rPr>
          <w:rFonts w:ascii="Arial" w:hAnsi="Arial"/>
          <w:b/>
          <w:bCs/>
          <w:color w:val="002060"/>
          <w:sz w:val="28"/>
          <w:szCs w:val="28"/>
        </w:rPr>
        <w:t xml:space="preserve">Frage 1: Anspruch des V auf Abnahme und Zahlung</w:t>
      </w:r>
      <w:r>
        <w:rPr>
          <w:rFonts w:ascii="Arial" w:hAnsi="Arial" w:eastAsia="Arial" w:cs="Arial"/>
          <w:b/>
          <w:bCs/>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color w:val="002060"/>
          <w:sz w:val="28"/>
          <w:szCs w:val="28"/>
        </w:rPr>
        <w:t xml:space="preserve">V könnte gegen K einen Anspruch auf Abnahme des Notebooks und Zahlung der 900 € gem. § 433 </w:t>
      </w:r>
      <w:r>
        <w:rPr>
          <w:rFonts w:ascii="Arial" w:hAnsi="Arial"/>
          <w:color w:val="002060"/>
          <w:sz w:val="28"/>
          <w:szCs w:val="28"/>
        </w:rPr>
        <w:t xml:space="preserve">Abs. 2</w:t>
      </w:r>
      <w:r>
        <w:rPr>
          <w:rFonts w:ascii="Arial" w:hAnsi="Arial"/>
          <w:color w:val="002060"/>
          <w:sz w:val="28"/>
          <w:szCs w:val="28"/>
        </w:rPr>
        <w:t xml:space="preserve"> BGB haben.</w:t>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b/>
          <w:bCs/>
          <w:color w:val="002060"/>
          <w:sz w:val="28"/>
          <w:szCs w:val="28"/>
        </w:rPr>
      </w:pPr>
      <w:r>
        <w:rPr>
          <w:rFonts w:ascii="Arial" w:hAnsi="Arial"/>
          <w:b/>
          <w:bCs/>
          <w:color w:val="002060"/>
          <w:sz w:val="28"/>
          <w:szCs w:val="28"/>
        </w:rPr>
        <w:t xml:space="preserve">A. Anspruch entstanden</w:t>
      </w:r>
      <w:r>
        <w:rPr>
          <w:rFonts w:ascii="Arial" w:hAnsi="Arial" w:eastAsia="Arial" w:cs="Arial"/>
          <w:b/>
          <w:bCs/>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color w:val="002060"/>
          <w:sz w:val="28"/>
          <w:szCs w:val="28"/>
        </w:rPr>
        <w:t xml:space="preserve">V und K haben telefonisch einen Kaufvertrag über das Notebook geschlossen, der Anspruch ist demnach entstanden.</w:t>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b/>
          <w:bCs/>
          <w:color w:val="002060"/>
          <w:sz w:val="28"/>
          <w:szCs w:val="28"/>
        </w:rPr>
      </w:pPr>
      <w:r>
        <w:rPr>
          <w:rFonts w:ascii="Arial" w:hAnsi="Arial"/>
          <w:b/>
          <w:bCs/>
          <w:color w:val="002060"/>
          <w:sz w:val="28"/>
          <w:szCs w:val="28"/>
        </w:rPr>
        <w:t xml:space="preserve">B. Anspruch untergegangen</w:t>
      </w:r>
      <w:r>
        <w:rPr>
          <w:rFonts w:ascii="Arial" w:hAnsi="Arial" w:eastAsia="Arial" w:cs="Arial"/>
          <w:b/>
          <w:bCs/>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color w:val="002060"/>
          <w:sz w:val="28"/>
          <w:szCs w:val="28"/>
        </w:rPr>
        <w:t xml:space="preserve">Fraglich ist, ob der Anspruch untergegangen ist. In Betracht kommt vorliegend ein Rücktritt nach § 346 </w:t>
      </w:r>
      <w:r>
        <w:rPr>
          <w:rFonts w:ascii="Arial" w:hAnsi="Arial"/>
          <w:color w:val="002060"/>
          <w:sz w:val="28"/>
          <w:szCs w:val="28"/>
        </w:rPr>
        <w:t xml:space="preserve">Abs. 1</w:t>
      </w:r>
      <w:r>
        <w:rPr>
          <w:rFonts w:ascii="Arial" w:hAnsi="Arial"/>
          <w:color w:val="002060"/>
          <w:sz w:val="28"/>
          <w:szCs w:val="28"/>
        </w:rPr>
        <w:t xml:space="preserve"> BGB.</w:t>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color w:val="002060"/>
          <w:sz w:val="28"/>
          <w:szCs w:val="28"/>
        </w:rPr>
        <w:t xml:space="preserve">Dann müsste K wirksam vom Vertrag zurückgetreten sein.</w:t>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b/>
          <w:bCs/>
          <w:color w:val="002060"/>
          <w:sz w:val="28"/>
          <w:szCs w:val="28"/>
        </w:rPr>
      </w:pPr>
      <w:r>
        <w:rPr>
          <w:rFonts w:ascii="Arial" w:hAnsi="Arial"/>
          <w:b/>
          <w:bCs/>
          <w:color w:val="002060"/>
          <w:sz w:val="28"/>
          <w:szCs w:val="28"/>
        </w:rPr>
        <w:t xml:space="preserve">I. Rücktrittsgrund</w:t>
      </w:r>
      <w:r>
        <w:rPr>
          <w:rFonts w:ascii="Arial" w:hAnsi="Arial" w:eastAsia="Arial" w:cs="Arial"/>
          <w:b/>
          <w:bCs/>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color w:val="002060"/>
          <w:sz w:val="28"/>
          <w:szCs w:val="28"/>
        </w:rPr>
        <w:t xml:space="preserve">Es müsste ein Rücktrittsgrund vorliegen. Da ein vertraglich vereinbartes Rücktrittsrecht des K nicht ersichtlich ist, kommt vorliegend nur § 323 </w:t>
      </w:r>
      <w:r>
        <w:rPr>
          <w:rFonts w:ascii="Arial" w:hAnsi="Arial"/>
          <w:color w:val="002060"/>
          <w:sz w:val="28"/>
          <w:szCs w:val="28"/>
        </w:rPr>
        <w:t xml:space="preserve">Abs. 1 </w:t>
      </w:r>
      <w:r>
        <w:rPr>
          <w:rFonts w:ascii="Arial" w:hAnsi="Arial"/>
          <w:color w:val="002060"/>
          <w:sz w:val="28"/>
          <w:szCs w:val="28"/>
        </w:rPr>
        <w:t xml:space="preserve">BGB in Betracht.</w:t>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b/>
          <w:bCs/>
          <w:color w:val="002060"/>
          <w:sz w:val="28"/>
          <w:szCs w:val="28"/>
        </w:rPr>
      </w:pPr>
      <w:r>
        <w:rPr>
          <w:rFonts w:ascii="Arial" w:hAnsi="Arial"/>
          <w:b/>
          <w:bCs/>
          <w:color w:val="002060"/>
          <w:sz w:val="28"/>
          <w:szCs w:val="28"/>
        </w:rPr>
        <w:t xml:space="preserve">1. Gegenseitiger Vertrag</w:t>
      </w:r>
      <w:r>
        <w:rPr>
          <w:rFonts w:ascii="Arial" w:hAnsi="Arial" w:eastAsia="Arial" w:cs="Arial"/>
          <w:b/>
          <w:bCs/>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color w:val="002060"/>
          <w:sz w:val="28"/>
          <w:szCs w:val="28"/>
        </w:rPr>
        <w:t xml:space="preserve">Der Kaufvertrag, den K und V geschlossen haben, ist ein gegenseitiger Vertrag im Sinne dieser Vorschrift.</w:t>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b/>
          <w:bCs/>
          <w:color w:val="002060"/>
          <w:sz w:val="28"/>
          <w:szCs w:val="28"/>
        </w:rPr>
      </w:pPr>
      <w:r>
        <w:rPr>
          <w:rFonts w:ascii="Arial" w:hAnsi="Arial"/>
          <w:b/>
          <w:bCs/>
          <w:color w:val="002060"/>
          <w:sz w:val="28"/>
          <w:szCs w:val="28"/>
        </w:rPr>
        <w:t xml:space="preserve">2. Fällige und einredefreie Leistung</w:t>
      </w:r>
      <w:r>
        <w:rPr>
          <w:rFonts w:ascii="Arial" w:hAnsi="Arial" w:eastAsia="Arial" w:cs="Arial"/>
          <w:b/>
          <w:bCs/>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color w:val="002060"/>
          <w:sz w:val="28"/>
          <w:szCs w:val="28"/>
        </w:rPr>
        <w:t xml:space="preserve">Die Leis</w:t>
      </w:r>
      <w:r>
        <w:rPr>
          <w:rFonts w:ascii="Arial" w:hAnsi="Arial"/>
          <w:color w:val="002060"/>
          <w:sz w:val="28"/>
          <w:szCs w:val="28"/>
        </w:rPr>
        <w:t xml:space="preserve">tungspflicht des V müsste fällig und einredefrei gewesen sein. Nach dem Inhalt des Kaufvertrages war es die Pflicht des V, das Notebook am nächsten Tag in der Uni zu übergeben und zu übereignen. Diese Leistungspflicht des V war dementsprechend auch fällig.</w:t>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color w:val="002060"/>
          <w:sz w:val="28"/>
          <w:szCs w:val="28"/>
        </w:rPr>
        <w:t xml:space="preserve">K hat die ihm obliegende Leistung (=</w:t>
      </w:r>
      <w:r>
        <w:rPr>
          <w:rFonts w:ascii="Arial" w:hAnsi="Arial"/>
          <w:color w:val="002060"/>
          <w:sz w:val="28"/>
          <w:szCs w:val="28"/>
        </w:rPr>
        <w:t xml:space="preserve"> </w:t>
      </w:r>
      <w:r>
        <w:rPr>
          <w:rFonts w:ascii="Arial" w:hAnsi="Arial"/>
          <w:color w:val="002060"/>
          <w:sz w:val="28"/>
          <w:szCs w:val="28"/>
        </w:rPr>
        <w:t xml:space="preserve">Zahlung des Kaufpreises un</w:t>
      </w:r>
      <w:r>
        <w:rPr>
          <w:rFonts w:ascii="Arial" w:hAnsi="Arial"/>
          <w:color w:val="002060"/>
          <w:sz w:val="28"/>
          <w:szCs w:val="28"/>
        </w:rPr>
        <w:t xml:space="preserve">d Abnahme des Notebooks) wie geschuldet tatsächlich angeboten. Er war wie vereinbart in der Uni und wollte das Geld übergeben. Somit greift auch die Einrede des nicht erfüllten Vertrages gem. § 320 BGB nicht ein. Die Leistungspflicht war daher einredefrei.</w:t>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jc w:val="both"/>
        <w:spacing w:line="276" w:lineRule="auto"/>
        <w:tabs>
          <w:tab w:val="left" w:pos="851" w:leader="none"/>
        </w:tabs>
        <w:rPr>
          <w:rFonts w:ascii="Arial" w:hAnsi="Arial"/>
          <w:b/>
          <w:bCs/>
          <w:color w:val="002060"/>
          <w:sz w:val="28"/>
          <w:szCs w:val="28"/>
        </w:rPr>
      </w:pPr>
      <w:r>
        <w:rPr>
          <w:rFonts w:ascii="Arial" w:hAnsi="Arial"/>
          <w:b/>
          <w:bCs/>
          <w:color w:val="002060"/>
          <w:sz w:val="28"/>
          <w:szCs w:val="28"/>
        </w:rPr>
      </w:r>
      <w:r>
        <w:rPr>
          <w:rFonts w:ascii="Arial" w:hAnsi="Arial"/>
          <w:b/>
          <w:bCs/>
          <w:color w:val="002060"/>
          <w:sz w:val="28"/>
          <w:szCs w:val="28"/>
        </w:rPr>
      </w:r>
    </w:p>
    <w:p>
      <w:pPr>
        <w:jc w:val="both"/>
        <w:spacing w:line="276" w:lineRule="auto"/>
        <w:tabs>
          <w:tab w:val="left" w:pos="851" w:leader="none"/>
        </w:tabs>
        <w:rPr>
          <w:rFonts w:ascii="Arial" w:hAnsi="Arial" w:eastAsia="Arial" w:cs="Arial"/>
          <w:b/>
          <w:bCs/>
          <w:color w:val="002060"/>
          <w:sz w:val="28"/>
          <w:szCs w:val="28"/>
        </w:rPr>
      </w:pPr>
      <w:r>
        <w:rPr>
          <w:rFonts w:ascii="Arial" w:hAnsi="Arial"/>
          <w:b/>
          <w:bCs/>
          <w:color w:val="002060"/>
          <w:sz w:val="28"/>
          <w:szCs w:val="28"/>
        </w:rPr>
        <w:t xml:space="preserve">3. Leistung nicht oder nicht wie geschuldet erbracht</w:t>
      </w:r>
      <w:r>
        <w:rPr>
          <w:rFonts w:ascii="Arial" w:hAnsi="Arial" w:eastAsia="Arial" w:cs="Arial"/>
          <w:b/>
          <w:bCs/>
          <w:color w:val="002060"/>
          <w:sz w:val="28"/>
          <w:szCs w:val="28"/>
        </w:rPr>
      </w:r>
    </w:p>
    <w:p>
      <w:pPr>
        <w:jc w:val="both"/>
        <w:spacing w:line="276" w:lineRule="auto"/>
        <w:tabs>
          <w:tab w:val="left" w:pos="851" w:leader="none"/>
        </w:tabs>
        <w:rPr>
          <w:rFonts w:ascii="Arial" w:hAnsi="Arial" w:eastAsia="Arial" w:cs="Arial"/>
          <w:color w:val="002060"/>
        </w:rPr>
      </w:pPr>
      <w:r>
        <w:rPr>
          <w:rFonts w:ascii="Arial" w:hAnsi="Arial"/>
          <w:color w:val="002060"/>
          <w:sz w:val="28"/>
          <w:szCs w:val="28"/>
        </w:rPr>
        <w:t xml:space="preserve">V hat das Notebook nicht zum vereinbarten Zeitpunkt angeboten.</w:t>
      </w:r>
      <w:r>
        <w:rPr>
          <w:rFonts w:ascii="Arial" w:hAnsi="Arial" w:eastAsia="Arial" w:cs="Arial"/>
          <w:color w:val="002060"/>
        </w:rPr>
      </w:r>
    </w:p>
    <w:p>
      <w:pPr>
        <w:jc w:val="both"/>
        <w:spacing w:line="276" w:lineRule="auto"/>
        <w:tabs>
          <w:tab w:val="left" w:pos="851" w:leader="none"/>
        </w:tabs>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b/>
          <w:bCs/>
          <w:color w:val="002060"/>
          <w:sz w:val="28"/>
          <w:szCs w:val="28"/>
        </w:rPr>
      </w:pPr>
      <w:r>
        <w:rPr>
          <w:rFonts w:ascii="Arial" w:hAnsi="Arial"/>
          <w:b/>
          <w:bCs/>
          <w:color w:val="002060"/>
          <w:sz w:val="28"/>
          <w:szCs w:val="28"/>
        </w:rPr>
        <w:t xml:space="preserve">4. Setzen einer angemessenen Frist zur Leistung</w:t>
      </w:r>
      <w:r>
        <w:rPr>
          <w:rFonts w:ascii="Arial" w:hAnsi="Arial" w:eastAsia="Arial" w:cs="Arial"/>
          <w:b/>
          <w:bCs/>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color w:val="002060"/>
          <w:sz w:val="28"/>
          <w:szCs w:val="28"/>
        </w:rPr>
        <w:t xml:space="preserve">K müsste dem V erfolglos eine angemessen</w:t>
      </w:r>
      <w:r>
        <w:rPr>
          <w:rFonts w:ascii="Arial" w:hAnsi="Arial"/>
          <w:color w:val="002060"/>
          <w:sz w:val="28"/>
          <w:szCs w:val="28"/>
        </w:rPr>
        <w:t xml:space="preserve">e Frist zur Leistung gesetzt haben. K schrieb dem V eine SMS des Inhalts, dass er eine Übergabe bis spätestens Donnerstag erwarte. Diese Frist war in Anbetracht der Tatsache, dass lediglich eine Übergabe stattfinden musste, auch angemessen lang. Weiterhin </w:t>
      </w:r>
      <w:r>
        <w:rPr>
          <w:rFonts w:ascii="Arial" w:hAnsi="Arial"/>
          <w:color w:val="002060"/>
          <w:sz w:val="28"/>
          <w:szCs w:val="28"/>
        </w:rPr>
        <w:t xml:space="preserve">ist</w:t>
      </w:r>
      <w:r>
        <w:rPr>
          <w:rFonts w:ascii="Arial" w:hAnsi="Arial"/>
          <w:color w:val="002060"/>
          <w:sz w:val="28"/>
          <w:szCs w:val="28"/>
        </w:rPr>
        <w:t xml:space="preserve"> sie, da V seine Leistung erst am Freitag anbot, auch erfolglos</w:t>
      </w:r>
      <w:r>
        <w:rPr>
          <w:rFonts w:ascii="Arial" w:hAnsi="Arial"/>
          <w:color w:val="002060"/>
          <w:sz w:val="28"/>
          <w:szCs w:val="28"/>
        </w:rPr>
        <w:t xml:space="preserve"> abgelaufen</w:t>
      </w:r>
      <w:r>
        <w:rPr>
          <w:rFonts w:ascii="Arial" w:hAnsi="Arial"/>
          <w:color w:val="002060"/>
          <w:sz w:val="28"/>
          <w:szCs w:val="28"/>
        </w:rPr>
        <w:t xml:space="preserve">.</w:t>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b/>
          <w:bCs/>
          <w:color w:val="002060"/>
          <w:sz w:val="28"/>
          <w:szCs w:val="28"/>
        </w:rPr>
      </w:pPr>
      <w:r>
        <w:rPr>
          <w:rFonts w:ascii="Arial" w:hAnsi="Arial"/>
          <w:b/>
          <w:bCs/>
          <w:color w:val="002060"/>
          <w:sz w:val="28"/>
          <w:szCs w:val="28"/>
        </w:rPr>
        <w:t xml:space="preserve">5. Zwischenergebnis</w:t>
      </w:r>
      <w:r>
        <w:rPr>
          <w:rFonts w:ascii="Arial" w:hAnsi="Arial" w:eastAsia="Arial" w:cs="Arial"/>
          <w:b/>
          <w:bCs/>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color w:val="002060"/>
          <w:sz w:val="28"/>
          <w:szCs w:val="28"/>
        </w:rPr>
        <w:t xml:space="preserve">Der Rücktrittsgrund des § 323 </w:t>
      </w:r>
      <w:r>
        <w:rPr>
          <w:rFonts w:ascii="Arial" w:hAnsi="Arial"/>
          <w:color w:val="002060"/>
          <w:sz w:val="28"/>
          <w:szCs w:val="28"/>
        </w:rPr>
        <w:t xml:space="preserve">Abs. 1</w:t>
      </w:r>
      <w:r>
        <w:rPr>
          <w:rFonts w:ascii="Arial" w:hAnsi="Arial"/>
          <w:color w:val="002060"/>
          <w:sz w:val="28"/>
          <w:szCs w:val="28"/>
        </w:rPr>
        <w:t xml:space="preserve"> BGB liegt vor.</w:t>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b/>
          <w:bCs/>
          <w:color w:val="002060"/>
          <w:sz w:val="28"/>
          <w:szCs w:val="28"/>
        </w:rPr>
      </w:pPr>
      <w:r>
        <w:rPr>
          <w:rFonts w:ascii="Arial" w:hAnsi="Arial"/>
          <w:b/>
          <w:bCs/>
          <w:color w:val="002060"/>
          <w:sz w:val="28"/>
          <w:szCs w:val="28"/>
        </w:rPr>
        <w:t xml:space="preserve">II. Rücktrittserklärung, § 349 BGB</w:t>
      </w:r>
      <w:r>
        <w:rPr>
          <w:rFonts w:ascii="Arial" w:hAnsi="Arial" w:eastAsia="Arial" w:cs="Arial"/>
          <w:b/>
          <w:bCs/>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color w:val="002060"/>
          <w:sz w:val="28"/>
          <w:szCs w:val="28"/>
        </w:rPr>
        <w:t xml:space="preserve">K müsste den Rücktritt als Gestaltungsrecht auch erklärt haben, § 349 BGB. </w:t>
      </w:r>
      <w:r>
        <w:rPr>
          <w:rFonts w:ascii="Arial" w:hAnsi="Arial"/>
          <w:color w:val="002060"/>
          <w:sz w:val="28"/>
          <w:szCs w:val="28"/>
        </w:rPr>
        <w:t xml:space="preserve">K hat dem V mitgeteilt, er habe „kein Interesse“ an dem Notebook mehr. Diese Erklärung </w:t>
      </w:r>
      <w:r>
        <w:rPr>
          <w:rFonts w:ascii="Arial" w:hAnsi="Arial"/>
          <w:color w:val="002060"/>
          <w:sz w:val="28"/>
          <w:szCs w:val="28"/>
        </w:rPr>
        <w:t xml:space="preserve">ist</w:t>
      </w:r>
      <w:r>
        <w:rPr>
          <w:rFonts w:ascii="Arial" w:hAnsi="Arial"/>
          <w:color w:val="002060"/>
          <w:sz w:val="28"/>
          <w:szCs w:val="28"/>
        </w:rPr>
        <w:t xml:space="preserve"> gem. §§ 133, 157 BGB so aus</w:t>
      </w:r>
      <w:r>
        <w:rPr>
          <w:rFonts w:ascii="Arial" w:hAnsi="Arial"/>
          <w:color w:val="002060"/>
          <w:sz w:val="28"/>
          <w:szCs w:val="28"/>
        </w:rPr>
        <w:t xml:space="preserve">zulegen</w:t>
      </w:r>
      <w:r>
        <w:rPr>
          <w:rFonts w:ascii="Arial" w:hAnsi="Arial"/>
          <w:color w:val="002060"/>
          <w:sz w:val="28"/>
          <w:szCs w:val="28"/>
        </w:rPr>
        <w:t xml:space="preserve">, dass K den Rücktritt vom Vertrag erklärt hat.</w:t>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b/>
          <w:bCs/>
          <w:color w:val="002060"/>
          <w:sz w:val="28"/>
          <w:szCs w:val="28"/>
        </w:rPr>
      </w:pPr>
      <w:r>
        <w:rPr>
          <w:rFonts w:ascii="Arial" w:hAnsi="Arial"/>
          <w:b/>
          <w:bCs/>
          <w:color w:val="002060"/>
          <w:sz w:val="28"/>
          <w:szCs w:val="28"/>
        </w:rPr>
        <w:t xml:space="preserve">III. Ergebnis zum Rücktritt</w:t>
      </w:r>
      <w:r>
        <w:rPr>
          <w:rFonts w:ascii="Arial" w:hAnsi="Arial" w:eastAsia="Arial" w:cs="Arial"/>
          <w:b/>
          <w:bCs/>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color w:val="002060"/>
          <w:sz w:val="28"/>
          <w:szCs w:val="28"/>
        </w:rPr>
        <w:t xml:space="preserve">K hat wirksam den Rücktritt vom Vertrag erklärt.</w:t>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b/>
          <w:bCs/>
          <w:color w:val="002060"/>
          <w:sz w:val="28"/>
          <w:szCs w:val="28"/>
        </w:rPr>
      </w:pPr>
      <w:r>
        <w:rPr>
          <w:rFonts w:ascii="Arial" w:hAnsi="Arial"/>
          <w:b/>
          <w:bCs/>
          <w:color w:val="002060"/>
          <w:sz w:val="28"/>
          <w:szCs w:val="28"/>
        </w:rPr>
        <w:t xml:space="preserve">IV. Rechtsfolge: § 346 </w:t>
      </w:r>
      <w:r>
        <w:rPr>
          <w:rFonts w:ascii="Arial" w:hAnsi="Arial"/>
          <w:b/>
          <w:bCs/>
          <w:color w:val="002060"/>
          <w:sz w:val="28"/>
          <w:szCs w:val="28"/>
        </w:rPr>
        <w:t xml:space="preserve">Abs. 1</w:t>
      </w:r>
      <w:r>
        <w:rPr>
          <w:rFonts w:ascii="Arial" w:hAnsi="Arial"/>
          <w:b/>
          <w:bCs/>
          <w:color w:val="002060"/>
          <w:sz w:val="28"/>
          <w:szCs w:val="28"/>
        </w:rPr>
        <w:t xml:space="preserve"> BGB</w:t>
      </w:r>
      <w:r>
        <w:rPr>
          <w:rFonts w:ascii="Arial" w:hAnsi="Arial" w:eastAsia="Arial" w:cs="Arial"/>
          <w:b/>
          <w:bCs/>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color w:val="002060"/>
          <w:sz w:val="28"/>
          <w:szCs w:val="28"/>
        </w:rPr>
        <w:t xml:space="preserve">Mit der Ausübung des Rücktrittsrechts wandelt sich das Schuldverhältnis in ein Rückgewährschuldverhältnis. Hierdurch wird der Schuldner (hier K) von seiner Primärleistungspflicht befreit. Der Anspruch des V auf Zahlung und Abnahme ist somit untergegangen.</w:t>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b/>
          <w:bCs/>
          <w:color w:val="002060"/>
          <w:sz w:val="28"/>
          <w:szCs w:val="28"/>
        </w:rPr>
      </w:pPr>
      <w:r>
        <w:rPr>
          <w:rFonts w:ascii="Arial" w:hAnsi="Arial"/>
          <w:b/>
          <w:bCs/>
          <w:color w:val="002060"/>
          <w:sz w:val="28"/>
          <w:szCs w:val="28"/>
        </w:rPr>
        <w:t xml:space="preserve">III. Ergebnis</w:t>
      </w:r>
      <w:r>
        <w:rPr>
          <w:rFonts w:ascii="Arial" w:hAnsi="Arial" w:eastAsia="Arial" w:cs="Arial"/>
          <w:b/>
          <w:bCs/>
          <w:color w:val="002060"/>
          <w:sz w:val="28"/>
          <w:szCs w:val="28"/>
        </w:rPr>
      </w:r>
    </w:p>
    <w:p>
      <w:pPr>
        <w:jc w:val="both"/>
        <w:spacing w:line="276" w:lineRule="auto"/>
        <w:tabs>
          <w:tab w:val="left" w:pos="851" w:leader="none"/>
        </w:tabs>
      </w:pPr>
      <w:r>
        <w:rPr>
          <w:rFonts w:ascii="Arial" w:hAnsi="Arial"/>
          <w:color w:val="002060"/>
          <w:sz w:val="28"/>
          <w:szCs w:val="28"/>
        </w:rPr>
        <w:t xml:space="preserve">Folglich hat V gegen K keinen Anspruch auf Abnahme und Zahlung des Notebooks gem. § 433 </w:t>
      </w:r>
      <w:r>
        <w:rPr>
          <w:rFonts w:ascii="Arial" w:hAnsi="Arial"/>
          <w:color w:val="002060"/>
          <w:sz w:val="28"/>
          <w:szCs w:val="28"/>
        </w:rPr>
        <w:t xml:space="preserve">Abs. 2</w:t>
      </w:r>
      <w:r>
        <w:rPr>
          <w:rFonts w:ascii="Arial" w:hAnsi="Arial"/>
          <w:color w:val="002060"/>
          <w:sz w:val="28"/>
          <w:szCs w:val="28"/>
        </w:rPr>
        <w:t xml:space="preserve"> BGB.</w:t>
      </w:r>
      <w:r>
        <w:rPr>
          <w:rFonts w:ascii="Arial Unicode MS" w:hAnsi="Arial Unicode MS" w:eastAsia="Arial Unicode MS" w:cs="Arial Unicode MS"/>
          <w:color w:val="002060"/>
          <w:sz w:val="28"/>
          <w:szCs w:val="28"/>
        </w:rPr>
        <w:br w:type="page" w:clear="all"/>
      </w:r>
      <w:r/>
    </w:p>
    <w:p>
      <w:pPr>
        <w:jc w:val="both"/>
        <w:spacing w:line="276" w:lineRule="auto"/>
        <w:tabs>
          <w:tab w:val="left" w:pos="851" w:leader="none"/>
        </w:tabs>
        <w:rPr>
          <w:rFonts w:ascii="Arial" w:hAnsi="Arial" w:eastAsia="Arial" w:cs="Arial"/>
          <w:b/>
          <w:bCs/>
          <w:color w:val="002060"/>
          <w:sz w:val="28"/>
          <w:szCs w:val="28"/>
        </w:rPr>
      </w:pPr>
      <w:r>
        <w:rPr>
          <w:rFonts w:ascii="Arial" w:hAnsi="Arial"/>
          <w:b/>
          <w:bCs/>
          <w:color w:val="002060"/>
          <w:sz w:val="28"/>
          <w:szCs w:val="28"/>
        </w:rPr>
        <w:t xml:space="preserve">Frage 2: Anspruch des K gegen V auf Ersatz der 100 €</w:t>
      </w:r>
      <w:r>
        <w:rPr>
          <w:rFonts w:ascii="Arial" w:hAnsi="Arial"/>
          <w:b/>
          <w:bCs/>
          <w:color w:val="002060"/>
          <w:sz w:val="28"/>
          <w:szCs w:val="28"/>
        </w:rPr>
        <w:t xml:space="preserve"> gem. §§ 280 Abs. 1, 3, 281 BGB</w:t>
      </w:r>
      <w:r>
        <w:rPr>
          <w:rFonts w:ascii="Arial" w:hAnsi="Arial" w:eastAsia="Arial" w:cs="Arial"/>
          <w:b/>
          <w:bCs/>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color w:val="002060"/>
          <w:sz w:val="28"/>
          <w:szCs w:val="28"/>
        </w:rPr>
        <w:t xml:space="preserve">K könnte gegen V einen Anspruch auf Schadensersatz statt der Leistung i.</w:t>
      </w:r>
      <w:r>
        <w:rPr>
          <w:rFonts w:ascii="Arial" w:hAnsi="Arial"/>
          <w:color w:val="002060"/>
          <w:sz w:val="28"/>
          <w:szCs w:val="28"/>
        </w:rPr>
        <w:t xml:space="preserve"> </w:t>
      </w:r>
      <w:r>
        <w:rPr>
          <w:rFonts w:ascii="Arial" w:hAnsi="Arial"/>
          <w:color w:val="002060"/>
          <w:sz w:val="28"/>
          <w:szCs w:val="28"/>
        </w:rPr>
        <w:t xml:space="preserve">H.</w:t>
      </w:r>
      <w:r>
        <w:rPr>
          <w:rFonts w:ascii="Arial" w:hAnsi="Arial"/>
          <w:color w:val="002060"/>
          <w:sz w:val="28"/>
          <w:szCs w:val="28"/>
        </w:rPr>
        <w:t xml:space="preserve"> </w:t>
      </w:r>
      <w:r>
        <w:rPr>
          <w:rFonts w:ascii="Arial" w:hAnsi="Arial"/>
          <w:color w:val="002060"/>
          <w:sz w:val="28"/>
          <w:szCs w:val="28"/>
        </w:rPr>
        <w:t xml:space="preserve">v. 100 € gem. §§ 280 </w:t>
      </w:r>
      <w:r>
        <w:rPr>
          <w:rFonts w:ascii="Arial" w:hAnsi="Arial"/>
          <w:color w:val="002060"/>
          <w:sz w:val="28"/>
          <w:szCs w:val="28"/>
        </w:rPr>
        <w:t xml:space="preserve">Abs. 1</w:t>
      </w:r>
      <w:r>
        <w:rPr>
          <w:rFonts w:ascii="Arial" w:hAnsi="Arial"/>
          <w:color w:val="002060"/>
          <w:sz w:val="28"/>
          <w:szCs w:val="28"/>
        </w:rPr>
        <w:t xml:space="preserve">, </w:t>
      </w:r>
      <w:r>
        <w:rPr>
          <w:rFonts w:ascii="Arial" w:hAnsi="Arial"/>
          <w:color w:val="002060"/>
          <w:sz w:val="28"/>
          <w:szCs w:val="28"/>
        </w:rPr>
        <w:t xml:space="preserve">3</w:t>
      </w:r>
      <w:r>
        <w:rPr>
          <w:rFonts w:ascii="Arial" w:hAnsi="Arial"/>
          <w:color w:val="002060"/>
          <w:sz w:val="28"/>
          <w:szCs w:val="28"/>
        </w:rPr>
        <w:t xml:space="preserve">, 281 BGB haben. </w:t>
      </w:r>
      <w:r>
        <w:rPr>
          <w:rFonts w:ascii="Arial" w:hAnsi="Arial" w:eastAsia="Arial" w:cs="Arial"/>
          <w:color w:val="002060"/>
          <w:sz w:val="28"/>
          <w:szCs w:val="28"/>
        </w:rPr>
      </w:r>
    </w:p>
    <w:p>
      <w:pPr>
        <w:jc w:val="both"/>
        <w:spacing w:line="276" w:lineRule="auto"/>
        <w:tabs>
          <w:tab w:val="left" w:pos="851" w:leader="none"/>
        </w:tabs>
        <w:rPr>
          <w:rFonts w:ascii="Arial" w:hAnsi="Arial"/>
          <w:color w:val="002060"/>
          <w:sz w:val="28"/>
          <w:szCs w:val="28"/>
        </w:rPr>
      </w:pPr>
      <w:r>
        <w:rPr>
          <w:rFonts w:ascii="Arial" w:hAnsi="Arial"/>
          <w:color w:val="002060"/>
          <w:sz w:val="28"/>
          <w:szCs w:val="28"/>
        </w:rPr>
      </w:r>
      <w:r>
        <w:rPr>
          <w:rFonts w:ascii="Arial" w:hAnsi="Arial"/>
          <w:color w:val="002060"/>
          <w:sz w:val="28"/>
          <w:szCs w:val="28"/>
        </w:rPr>
      </w:r>
    </w:p>
    <w:p>
      <w:pPr>
        <w:jc w:val="both"/>
        <w:spacing w:line="276" w:lineRule="auto"/>
        <w:tabs>
          <w:tab w:val="left" w:pos="851" w:leader="none"/>
        </w:tabs>
        <w:rPr>
          <w:rFonts w:ascii="Arial" w:hAnsi="Arial"/>
          <w:color w:val="002060"/>
          <w:sz w:val="28"/>
          <w:szCs w:val="28"/>
        </w:rPr>
      </w:pPr>
      <w:r>
        <w:rPr>
          <w:rFonts w:ascii="Arial" w:hAnsi="Arial"/>
          <w:b/>
          <w:bCs/>
          <w:color w:val="002060"/>
          <w:sz w:val="28"/>
          <w:szCs w:val="28"/>
        </w:rPr>
        <w:t xml:space="preserve">A. Anwendbarkeit</w:t>
      </w:r>
      <w:r>
        <w:rPr>
          <w:rFonts w:ascii="Arial" w:hAnsi="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color w:val="002060"/>
          <w:sz w:val="28"/>
          <w:szCs w:val="28"/>
        </w:rPr>
        <w:t xml:space="preserve">Gemäß § 325 BGB kann ein Anspruch auf Schadensersatz auch neben dem Rücktritt geltend gemacht werden.</w:t>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b/>
          <w:bCs/>
          <w:color w:val="002060"/>
          <w:sz w:val="28"/>
          <w:szCs w:val="28"/>
        </w:rPr>
      </w:pPr>
      <w:r>
        <w:rPr>
          <w:rFonts w:ascii="Arial" w:hAnsi="Arial"/>
          <w:b/>
          <w:bCs/>
          <w:color w:val="002060"/>
          <w:sz w:val="28"/>
          <w:szCs w:val="28"/>
        </w:rPr>
        <w:t xml:space="preserve">B</w:t>
      </w:r>
      <w:r>
        <w:rPr>
          <w:rFonts w:ascii="Arial" w:hAnsi="Arial"/>
          <w:b/>
          <w:bCs/>
          <w:color w:val="002060"/>
          <w:sz w:val="28"/>
          <w:szCs w:val="28"/>
        </w:rPr>
        <w:t xml:space="preserve">. Schuldverhältnis</w:t>
      </w:r>
      <w:r>
        <w:rPr>
          <w:rFonts w:ascii="Arial" w:hAnsi="Arial" w:eastAsia="Arial" w:cs="Arial"/>
          <w:b/>
          <w:bCs/>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color w:val="002060"/>
          <w:sz w:val="28"/>
          <w:szCs w:val="28"/>
        </w:rPr>
        <w:t xml:space="preserve">V und K haben einen Kaufvertrag geschlossen. Ein Schuldverhältnis liegt mithin vor.</w:t>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b/>
          <w:bCs/>
          <w:color w:val="002060"/>
          <w:sz w:val="28"/>
          <w:szCs w:val="28"/>
        </w:rPr>
      </w:pPr>
      <w:r>
        <w:rPr>
          <w:rFonts w:ascii="Arial" w:hAnsi="Arial"/>
          <w:b/>
          <w:bCs/>
          <w:color w:val="002060"/>
          <w:sz w:val="28"/>
          <w:szCs w:val="28"/>
        </w:rPr>
        <w:t xml:space="preserve">C</w:t>
      </w:r>
      <w:r>
        <w:rPr>
          <w:rFonts w:ascii="Arial" w:hAnsi="Arial"/>
          <w:b/>
          <w:bCs/>
          <w:color w:val="002060"/>
          <w:sz w:val="28"/>
          <w:szCs w:val="28"/>
        </w:rPr>
        <w:t xml:space="preserve">. Pflichtverletzung: Leistung</w:t>
      </w:r>
      <w:r>
        <w:rPr>
          <w:rFonts w:ascii="Arial" w:hAnsi="Arial"/>
          <w:b/>
          <w:bCs/>
          <w:color w:val="002060"/>
          <w:sz w:val="28"/>
          <w:szCs w:val="28"/>
        </w:rPr>
        <w:t xml:space="preserve"> trotz Möglichkeit und Fälligkeit</w:t>
      </w:r>
      <w:r>
        <w:rPr>
          <w:rFonts w:ascii="Arial" w:hAnsi="Arial"/>
          <w:b/>
          <w:bCs/>
          <w:color w:val="002060"/>
          <w:sz w:val="28"/>
          <w:szCs w:val="28"/>
        </w:rPr>
        <w:t xml:space="preserve"> nicht oder nicht wie geschuldet erbracht</w:t>
      </w:r>
      <w:r>
        <w:rPr>
          <w:rFonts w:ascii="Arial" w:hAnsi="Arial" w:eastAsia="Arial" w:cs="Arial"/>
          <w:b/>
          <w:bCs/>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color w:val="002060"/>
          <w:sz w:val="28"/>
          <w:szCs w:val="28"/>
        </w:rPr>
        <w:t xml:space="preserve">V müsste eine Pflicht aus dem Schuldverhältnis verletzt haben. In Betracht kommt hier die Verletzung der (Primär-) Leistungspflicht, namentlich die unterbliebene (rechtzeitige) Übergabe und Übereignung des Notebooks. </w:t>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b/>
          <w:bCs/>
          <w:color w:val="002060"/>
          <w:sz w:val="28"/>
          <w:szCs w:val="28"/>
        </w:rPr>
      </w:pPr>
      <w:r>
        <w:rPr>
          <w:rFonts w:ascii="Arial" w:hAnsi="Arial"/>
          <w:color w:val="002060"/>
          <w:sz w:val="28"/>
          <w:szCs w:val="28"/>
        </w:rPr>
        <w:t xml:space="preserve">V sollte das Notebook am nächsten Tag in der Uni übergeben und übereignen. Der Anspruch des K auf die Leistung war somit fällig. V stand auch keine Einrede zu (s.</w:t>
      </w:r>
      <w:r>
        <w:rPr>
          <w:rFonts w:ascii="Arial" w:hAnsi="Arial"/>
          <w:color w:val="002060"/>
          <w:sz w:val="28"/>
          <w:szCs w:val="28"/>
        </w:rPr>
        <w:t xml:space="preserve"> </w:t>
      </w:r>
      <w:r>
        <w:rPr>
          <w:rFonts w:ascii="Arial" w:hAnsi="Arial"/>
          <w:color w:val="002060"/>
          <w:sz w:val="28"/>
          <w:szCs w:val="28"/>
        </w:rPr>
        <w:t xml:space="preserve">o.)</w:t>
      </w:r>
      <w:r>
        <w:rPr>
          <w:rFonts w:ascii="Arial" w:hAnsi="Arial"/>
          <w:color w:val="002060"/>
          <w:sz w:val="28"/>
          <w:szCs w:val="28"/>
        </w:rPr>
        <w:t xml:space="preserve">.</w:t>
      </w:r>
      <w:r>
        <w:rPr>
          <w:rFonts w:ascii="Arial" w:hAnsi="Arial"/>
          <w:color w:val="002060"/>
          <w:sz w:val="28"/>
          <w:szCs w:val="28"/>
        </w:rPr>
        <w:t xml:space="preserve"> Zudem hat er die Leistung nicht rechtzeitig erbracht. Ob man hierbei nun mit de</w:t>
      </w:r>
      <w:r>
        <w:rPr>
          <w:rFonts w:ascii="Arial" w:hAnsi="Arial"/>
          <w:color w:val="002060"/>
          <w:sz w:val="28"/>
          <w:szCs w:val="28"/>
        </w:rPr>
        <w:t xml:space="preserve">r Literatur schlicht auf das Ausbleiben des Leistungserfolges oder mit dem BGH auf die Verletzung einer Handlungspflicht abstellt, kann hier dahinstehen, denn jedenfalls hat V auch eine Handlungspflicht verletzt, indem er sich nicht an die Absprache hielt.</w:t>
      </w:r>
      <w:r>
        <w:rPr>
          <w:rFonts w:ascii="Arial" w:hAnsi="Arial" w:eastAsia="Arial" w:cs="Arial"/>
          <w:b/>
          <w:bCs/>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color w:val="002060"/>
          <w:sz w:val="28"/>
          <w:szCs w:val="28"/>
        </w:rPr>
        <w:t xml:space="preserve">Schließlich hatte K,</w:t>
      </w:r>
      <w:r>
        <w:rPr>
          <w:rFonts w:ascii="Arial" w:hAnsi="Arial"/>
          <w:b/>
          <w:bCs/>
          <w:color w:val="002060"/>
          <w:sz w:val="28"/>
          <w:szCs w:val="28"/>
        </w:rPr>
        <w:t xml:space="preserve"> </w:t>
      </w:r>
      <w:r>
        <w:rPr>
          <w:rFonts w:ascii="Arial" w:hAnsi="Arial"/>
          <w:color w:val="002060"/>
          <w:sz w:val="28"/>
          <w:szCs w:val="28"/>
        </w:rPr>
        <w:t xml:space="preserve">wie oben bereits festgestellt, erfolglos eine angemessen lange Frist gesetzt. Folglich liegt eine Pflichtverletzung vor.</w:t>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b/>
          <w:bCs/>
          <w:color w:val="002060"/>
          <w:sz w:val="28"/>
          <w:szCs w:val="28"/>
        </w:rPr>
      </w:pPr>
      <w:r>
        <w:rPr>
          <w:rFonts w:ascii="Arial" w:hAnsi="Arial"/>
          <w:b/>
          <w:bCs/>
          <w:color w:val="002060"/>
          <w:sz w:val="28"/>
          <w:szCs w:val="28"/>
        </w:rPr>
        <w:t xml:space="preserve">D</w:t>
      </w:r>
      <w:r>
        <w:rPr>
          <w:rFonts w:ascii="Arial" w:hAnsi="Arial"/>
          <w:b/>
          <w:bCs/>
          <w:color w:val="002060"/>
          <w:sz w:val="28"/>
          <w:szCs w:val="28"/>
        </w:rPr>
        <w:t xml:space="preserve">. Vertretenmüssen, §§ 280 </w:t>
      </w:r>
      <w:r>
        <w:rPr>
          <w:rFonts w:ascii="Arial" w:hAnsi="Arial"/>
          <w:b/>
          <w:bCs/>
          <w:color w:val="002060"/>
          <w:sz w:val="28"/>
          <w:szCs w:val="28"/>
        </w:rPr>
        <w:t xml:space="preserve">Abs. 1</w:t>
      </w:r>
      <w:r>
        <w:rPr>
          <w:rFonts w:ascii="Arial" w:hAnsi="Arial"/>
          <w:b/>
          <w:bCs/>
          <w:color w:val="002060"/>
          <w:sz w:val="28"/>
          <w:szCs w:val="28"/>
        </w:rPr>
        <w:t xml:space="preserve"> </w:t>
      </w:r>
      <w:r>
        <w:rPr>
          <w:rFonts w:ascii="Arial" w:hAnsi="Arial"/>
          <w:b/>
          <w:bCs/>
          <w:color w:val="002060"/>
          <w:sz w:val="28"/>
          <w:szCs w:val="28"/>
        </w:rPr>
        <w:t xml:space="preserve">S. </w:t>
      </w:r>
      <w:r>
        <w:rPr>
          <w:rFonts w:ascii="Arial" w:hAnsi="Arial"/>
          <w:b/>
          <w:bCs/>
          <w:color w:val="002060"/>
          <w:sz w:val="28"/>
          <w:szCs w:val="28"/>
        </w:rPr>
        <w:t xml:space="preserve">2, 276</w:t>
      </w:r>
      <w:r>
        <w:rPr>
          <w:rFonts w:ascii="Arial" w:hAnsi="Arial"/>
          <w:b/>
          <w:bCs/>
          <w:color w:val="002060"/>
          <w:sz w:val="28"/>
          <w:szCs w:val="28"/>
        </w:rPr>
        <w:t xml:space="preserve"> BGB</w:t>
      </w:r>
      <w:r>
        <w:rPr>
          <w:rFonts w:ascii="Arial" w:hAnsi="Arial" w:eastAsia="Arial" w:cs="Arial"/>
          <w:b/>
          <w:bCs/>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color w:val="002060"/>
          <w:sz w:val="28"/>
          <w:szCs w:val="28"/>
        </w:rPr>
        <w:t xml:space="preserve">Dass V als Schuldner die Pflichtverletzung zu vertreten hat, wird gem. § 280 </w:t>
      </w:r>
      <w:r>
        <w:rPr>
          <w:rFonts w:ascii="Arial" w:hAnsi="Arial"/>
          <w:color w:val="002060"/>
          <w:sz w:val="28"/>
          <w:szCs w:val="28"/>
        </w:rPr>
        <w:t xml:space="preserve">Abs. 1</w:t>
      </w:r>
      <w:r>
        <w:rPr>
          <w:rFonts w:ascii="Arial" w:hAnsi="Arial"/>
          <w:color w:val="002060"/>
          <w:sz w:val="28"/>
          <w:szCs w:val="28"/>
        </w:rPr>
        <w:t xml:space="preserve"> </w:t>
      </w:r>
      <w:r>
        <w:rPr>
          <w:rFonts w:ascii="Arial" w:hAnsi="Arial"/>
          <w:color w:val="002060"/>
          <w:sz w:val="28"/>
          <w:szCs w:val="28"/>
        </w:rPr>
        <w:t xml:space="preserve">S. </w:t>
      </w:r>
      <w:r>
        <w:rPr>
          <w:rFonts w:ascii="Arial" w:hAnsi="Arial"/>
          <w:color w:val="002060"/>
          <w:sz w:val="28"/>
          <w:szCs w:val="28"/>
        </w:rPr>
        <w:t xml:space="preserve">2 BGB widerlegbar vermutet. Vorliegend sind keine Anhaltspunkte ersichtlich, die für eine Exkulpation des V sprechen.</w:t>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b/>
          <w:bCs/>
          <w:color w:val="002060"/>
          <w:sz w:val="28"/>
          <w:szCs w:val="28"/>
        </w:rPr>
      </w:pPr>
      <w:r>
        <w:rPr>
          <w:rFonts w:ascii="Arial" w:hAnsi="Arial"/>
          <w:b/>
          <w:bCs/>
          <w:color w:val="002060"/>
          <w:sz w:val="28"/>
          <w:szCs w:val="28"/>
        </w:rPr>
        <w:t xml:space="preserve">E</w:t>
      </w:r>
      <w:r>
        <w:rPr>
          <w:rFonts w:ascii="Arial" w:hAnsi="Arial"/>
          <w:b/>
          <w:bCs/>
          <w:color w:val="002060"/>
          <w:sz w:val="28"/>
          <w:szCs w:val="28"/>
        </w:rPr>
        <w:t xml:space="preserve">. Schaden</w:t>
      </w:r>
      <w:r>
        <w:rPr>
          <w:rFonts w:ascii="Arial" w:hAnsi="Arial" w:eastAsia="Arial" w:cs="Arial"/>
          <w:b/>
          <w:bCs/>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color w:val="002060"/>
          <w:sz w:val="28"/>
          <w:szCs w:val="28"/>
        </w:rPr>
        <w:t xml:space="preserve">K müsste ein Schaden, d. h. insb. eine unfreiwillige Einbuße am Vermögen entstanaden sein. </w:t>
      </w:r>
      <w:r>
        <w:rPr>
          <w:rFonts w:ascii="Arial" w:hAnsi="Arial"/>
          <w:color w:val="002060"/>
          <w:sz w:val="28"/>
          <w:szCs w:val="28"/>
        </w:rPr>
        <w:t xml:space="preserve">Aufgrund der Tatsache, dass V – trotz Fristsetzung </w:t>
      </w:r>
      <w:r>
        <w:rPr>
          <w:rFonts w:ascii="Arial" w:hAnsi="Arial"/>
          <w:color w:val="002060"/>
          <w:sz w:val="28"/>
          <w:szCs w:val="28"/>
        </w:rPr>
        <w:t xml:space="preserve">– das Notebook nicht (rechtzeitig) zur Übergabe und Übereignung anbot, hat K ein gleichartiges Notebook gegen 100 € Aufpreis erworben (=</w:t>
      </w:r>
      <w:r>
        <w:rPr>
          <w:rFonts w:ascii="Arial" w:hAnsi="Arial"/>
          <w:color w:val="002060"/>
          <w:sz w:val="28"/>
          <w:szCs w:val="28"/>
        </w:rPr>
        <w:t xml:space="preserve"> </w:t>
      </w:r>
      <w:r>
        <w:rPr>
          <w:rFonts w:ascii="Arial" w:hAnsi="Arial"/>
          <w:color w:val="002060"/>
          <w:sz w:val="28"/>
          <w:szCs w:val="28"/>
        </w:rPr>
        <w:t xml:space="preserve">so</w:t>
      </w:r>
      <w:r>
        <w:rPr>
          <w:rFonts w:ascii="Arial" w:hAnsi="Arial"/>
          <w:color w:val="002060"/>
          <w:sz w:val="28"/>
          <w:szCs w:val="28"/>
        </w:rPr>
        <w:t xml:space="preserve">genannter Deckungskauf). Der Schaden wird hierbei wie üblich nach der Differenzhypothese ermittelt: Hätte V rechtzeitig geliefert, hätte K 100 € weniger gezahlt. Folglich ist die Vermögenslage des K aufgrund der Pflichtverletzung des V um 100 € schlechter.</w:t>
      </w:r>
      <w:r>
        <w:rPr>
          <w:rFonts w:ascii="Arial" w:hAnsi="Arial"/>
          <w:color w:val="002060"/>
          <w:sz w:val="28"/>
          <w:szCs w:val="28"/>
        </w:rPr>
        <w:t xml:space="preserve"> Dieser Schaden ist gem. § 249 Abs. 1 BGB ersatzfähig.</w:t>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b/>
          <w:bCs/>
          <w:color w:val="002060"/>
          <w:sz w:val="28"/>
          <w:szCs w:val="28"/>
        </w:rPr>
      </w:pPr>
      <w:r>
        <w:rPr>
          <w:rFonts w:ascii="Arial" w:hAnsi="Arial"/>
          <w:b/>
          <w:bCs/>
          <w:color w:val="002060"/>
          <w:sz w:val="28"/>
          <w:szCs w:val="28"/>
        </w:rPr>
        <w:t xml:space="preserve">G. Ergebnis</w:t>
      </w:r>
      <w:r>
        <w:rPr>
          <w:rFonts w:ascii="Arial" w:hAnsi="Arial" w:eastAsia="Arial" w:cs="Arial"/>
          <w:b/>
          <w:bCs/>
          <w:color w:val="002060"/>
          <w:sz w:val="28"/>
          <w:szCs w:val="28"/>
        </w:rPr>
      </w:r>
    </w:p>
    <w:p>
      <w:pPr>
        <w:jc w:val="both"/>
        <w:spacing w:line="276" w:lineRule="auto"/>
        <w:tabs>
          <w:tab w:val="left" w:pos="851" w:leader="none"/>
        </w:tabs>
      </w:pPr>
      <w:r>
        <w:rPr>
          <w:rFonts w:ascii="Arial" w:hAnsi="Arial"/>
          <w:color w:val="002060"/>
          <w:sz w:val="28"/>
          <w:szCs w:val="28"/>
        </w:rPr>
        <w:t xml:space="preserve">K hat gegen V einen Anspruch auf Zahlung von 100 € gem. §§ 280 </w:t>
      </w:r>
      <w:r>
        <w:rPr>
          <w:rFonts w:ascii="Arial" w:hAnsi="Arial"/>
          <w:color w:val="002060"/>
          <w:sz w:val="28"/>
          <w:szCs w:val="28"/>
        </w:rPr>
        <w:t xml:space="preserve">Abs. 1</w:t>
      </w:r>
      <w:r>
        <w:rPr>
          <w:rFonts w:ascii="Arial" w:hAnsi="Arial"/>
          <w:color w:val="002060"/>
          <w:sz w:val="28"/>
          <w:szCs w:val="28"/>
        </w:rPr>
        <w:t xml:space="preserve">, </w:t>
      </w:r>
      <w:r>
        <w:rPr>
          <w:rFonts w:ascii="Arial" w:hAnsi="Arial"/>
          <w:color w:val="002060"/>
          <w:sz w:val="28"/>
          <w:szCs w:val="28"/>
        </w:rPr>
        <w:t xml:space="preserve">3</w:t>
      </w:r>
      <w:r>
        <w:rPr>
          <w:rFonts w:ascii="Arial" w:hAnsi="Arial"/>
          <w:color w:val="002060"/>
          <w:sz w:val="28"/>
          <w:szCs w:val="28"/>
        </w:rPr>
        <w:t xml:space="preserve">, 281 BGB.</w:t>
      </w:r>
      <w:r>
        <w:rPr>
          <w:rFonts w:ascii="Arial Unicode MS" w:hAnsi="Arial Unicode MS" w:eastAsia="Arial Unicode MS" w:cs="Arial Unicode MS"/>
          <w:color w:val="002060"/>
          <w:sz w:val="28"/>
          <w:szCs w:val="28"/>
        </w:rPr>
        <w:br w:type="page" w:clear="all"/>
      </w:r>
      <w:r/>
    </w:p>
    <w:p>
      <w:pPr>
        <w:ind w:right="850"/>
        <w:jc w:val="center"/>
        <w:spacing w:line="276" w:lineRule="auto"/>
        <w:rPr>
          <w:rFonts w:ascii="Arial" w:hAnsi="Arial" w:eastAsia="Arial" w:cs="Arial"/>
          <w:b/>
          <w:bCs/>
          <w:color w:val="002060"/>
          <w:sz w:val="28"/>
          <w:szCs w:val="28"/>
          <w:lang w:val="it-IT"/>
        </w:rPr>
        <w:pBdr>
          <w:top w:val="single" w:color="000000" w:sz="4" w:space="0"/>
          <w:left w:val="single" w:color="000000" w:sz="4" w:space="0"/>
          <w:bottom w:val="single" w:color="000000" w:sz="4" w:space="0"/>
          <w:right w:val="single" w:color="000000" w:sz="4" w:space="0"/>
        </w:pBdr>
      </w:pPr>
      <w:r>
        <w:rPr>
          <w:rFonts w:ascii="Arial" w:hAnsi="Arial"/>
          <w:b/>
          <w:bCs/>
          <w:color w:val="002060"/>
          <w:sz w:val="28"/>
          <w:szCs w:val="28"/>
          <w:lang w:val="it-IT"/>
        </w:rPr>
        <w:t xml:space="preserve">Gliederungsübersicht</w:t>
      </w:r>
      <w:r>
        <w:rPr>
          <w:rFonts w:ascii="Arial" w:hAnsi="Arial" w:eastAsia="Arial" w:cs="Arial"/>
          <w:b/>
          <w:bCs/>
          <w:color w:val="002060"/>
          <w:sz w:val="28"/>
          <w:szCs w:val="28"/>
          <w:lang w:val="it-IT"/>
        </w:rPr>
      </w:r>
    </w:p>
    <w:p>
      <w:pPr>
        <w:jc w:val="both"/>
        <w:spacing w:line="276" w:lineRule="auto"/>
        <w:tabs>
          <w:tab w:val="left" w:pos="851" w:leader="none"/>
        </w:tabs>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b/>
          <w:bCs/>
          <w:color w:val="002060"/>
          <w:sz w:val="28"/>
          <w:szCs w:val="28"/>
        </w:rPr>
      </w:pPr>
      <w:r>
        <w:rPr>
          <w:rFonts w:ascii="Arial" w:hAnsi="Arial"/>
          <w:b/>
          <w:bCs/>
          <w:color w:val="002060"/>
          <w:sz w:val="28"/>
          <w:szCs w:val="28"/>
        </w:rPr>
        <w:t xml:space="preserve">Frage 1: </w:t>
      </w:r>
      <w:r>
        <w:rPr>
          <w:rFonts w:ascii="Arial" w:hAnsi="Arial" w:eastAsia="Arial" w:cs="Arial"/>
          <w:b/>
          <w:bCs/>
          <w:color w:val="002060"/>
          <w:sz w:val="28"/>
          <w:szCs w:val="28"/>
        </w:rPr>
      </w:r>
    </w:p>
    <w:p>
      <w:pPr>
        <w:jc w:val="both"/>
        <w:spacing w:line="276" w:lineRule="auto"/>
        <w:tabs>
          <w:tab w:val="left" w:pos="851" w:leader="none"/>
        </w:tabs>
        <w:rPr>
          <w:rFonts w:ascii="Arial" w:hAnsi="Arial" w:eastAsia="Arial" w:cs="Arial"/>
          <w:b/>
          <w:bCs/>
          <w:color w:val="002060"/>
          <w:sz w:val="28"/>
          <w:szCs w:val="28"/>
        </w:rPr>
      </w:pPr>
      <w:r>
        <w:rPr>
          <w:rFonts w:ascii="Arial" w:hAnsi="Arial"/>
          <w:b/>
          <w:bCs/>
          <w:color w:val="002060"/>
          <w:sz w:val="28"/>
          <w:szCs w:val="28"/>
        </w:rPr>
        <w:t xml:space="preserve">Anspruch des V auf Abnahme und Zahlung aus § 433 </w:t>
      </w:r>
      <w:r>
        <w:rPr>
          <w:rFonts w:ascii="Arial" w:hAnsi="Arial"/>
          <w:b/>
          <w:bCs/>
          <w:color w:val="002060"/>
          <w:sz w:val="28"/>
          <w:szCs w:val="28"/>
        </w:rPr>
        <w:t xml:space="preserve">Abs. 2</w:t>
      </w:r>
      <w:r>
        <w:rPr>
          <w:rFonts w:ascii="Arial" w:hAnsi="Arial"/>
          <w:b/>
          <w:bCs/>
          <w:color w:val="002060"/>
          <w:sz w:val="28"/>
          <w:szCs w:val="28"/>
        </w:rPr>
        <w:t xml:space="preserve"> BGB (-)</w:t>
      </w:r>
      <w:r>
        <w:rPr>
          <w:rFonts w:ascii="Arial" w:hAnsi="Arial" w:eastAsia="Arial" w:cs="Arial"/>
          <w:b/>
          <w:bCs/>
          <w:color w:val="002060"/>
          <w:sz w:val="28"/>
          <w:szCs w:val="28"/>
        </w:rPr>
      </w:r>
    </w:p>
    <w:p>
      <w:pPr>
        <w:jc w:val="both"/>
        <w:spacing w:line="276" w:lineRule="auto"/>
        <w:tabs>
          <w:tab w:val="left" w:pos="851" w:leader="none"/>
        </w:tabs>
        <w:rPr>
          <w:rFonts w:ascii="Arial" w:hAnsi="Arial" w:eastAsia="Arial" w:cs="Arial"/>
          <w:b/>
          <w:bCs/>
          <w:color w:val="002060"/>
          <w:sz w:val="28"/>
          <w:szCs w:val="28"/>
        </w:rPr>
      </w:pPr>
      <w:r>
        <w:rPr>
          <w:rFonts w:ascii="Arial" w:hAnsi="Arial" w:eastAsia="Arial" w:cs="Arial"/>
          <w:b/>
          <w:bCs/>
          <w:color w:val="002060"/>
          <w:sz w:val="28"/>
          <w:szCs w:val="28"/>
        </w:rPr>
      </w:r>
      <w:r>
        <w:rPr>
          <w:rFonts w:ascii="Arial" w:hAnsi="Arial" w:eastAsia="Arial" w:cs="Arial"/>
          <w:b/>
          <w:bCs/>
          <w:color w:val="002060"/>
          <w:sz w:val="28"/>
          <w:szCs w:val="28"/>
        </w:rPr>
      </w:r>
    </w:p>
    <w:p>
      <w:pPr>
        <w:pStyle w:val="751"/>
        <w:numPr>
          <w:ilvl w:val="0"/>
          <w:numId w:val="2"/>
        </w:numPr>
        <w:jc w:val="both"/>
        <w:spacing w:line="276" w:lineRule="auto"/>
        <w:rPr>
          <w:rFonts w:ascii="Arial" w:hAnsi="Arial"/>
          <w:b/>
          <w:bCs/>
          <w:color w:val="002060"/>
          <w:sz w:val="28"/>
          <w:szCs w:val="28"/>
        </w:rPr>
      </w:pPr>
      <w:r>
        <w:rPr>
          <w:rFonts w:ascii="Arial" w:hAnsi="Arial"/>
          <w:b/>
          <w:bCs/>
          <w:color w:val="002060"/>
          <w:sz w:val="28"/>
          <w:szCs w:val="28"/>
        </w:rPr>
        <w:t xml:space="preserve">Anspruch entstanden </w:t>
      </w:r>
      <w:r>
        <w:rPr>
          <w:rFonts w:ascii="Arial" w:hAnsi="Arial"/>
          <w:b/>
          <w:bCs/>
          <w:color w:val="002060"/>
          <w:sz w:val="28"/>
          <w:szCs w:val="28"/>
        </w:rPr>
      </w:r>
    </w:p>
    <w:p>
      <w:pPr>
        <w:pStyle w:val="751"/>
        <w:numPr>
          <w:ilvl w:val="0"/>
          <w:numId w:val="2"/>
        </w:numPr>
        <w:jc w:val="both"/>
        <w:spacing w:line="276" w:lineRule="auto"/>
        <w:rPr>
          <w:rFonts w:ascii="Arial" w:hAnsi="Arial"/>
          <w:b/>
          <w:bCs/>
          <w:color w:val="002060"/>
          <w:sz w:val="28"/>
          <w:szCs w:val="28"/>
        </w:rPr>
      </w:pPr>
      <w:r>
        <w:rPr>
          <w:rFonts w:ascii="Arial" w:hAnsi="Arial"/>
          <w:b/>
          <w:bCs/>
          <w:color w:val="002060"/>
          <w:sz w:val="28"/>
          <w:szCs w:val="28"/>
        </w:rPr>
        <w:t xml:space="preserve">Anspruch untergegangen</w:t>
      </w:r>
      <w:r>
        <w:rPr>
          <w:rFonts w:ascii="Arial" w:hAnsi="Arial"/>
          <w:b/>
          <w:bCs/>
          <w:color w:val="002060"/>
          <w:sz w:val="28"/>
          <w:szCs w:val="28"/>
        </w:rPr>
      </w:r>
    </w:p>
    <w:p>
      <w:pPr>
        <w:pStyle w:val="751"/>
        <w:numPr>
          <w:ilvl w:val="1"/>
          <w:numId w:val="4"/>
        </w:numPr>
        <w:jc w:val="both"/>
        <w:spacing w:line="276" w:lineRule="auto"/>
        <w:rPr>
          <w:rFonts w:ascii="Arial" w:hAnsi="Arial"/>
          <w:color w:val="002060"/>
          <w:sz w:val="28"/>
          <w:szCs w:val="28"/>
        </w:rPr>
      </w:pPr>
      <w:r>
        <w:rPr>
          <w:rFonts w:ascii="Arial" w:hAnsi="Arial"/>
          <w:color w:val="002060"/>
          <w:sz w:val="28"/>
          <w:szCs w:val="28"/>
        </w:rPr>
        <w:t xml:space="preserve">Rücktrittsgrund</w:t>
      </w:r>
      <w:r>
        <w:rPr>
          <w:rFonts w:ascii="Arial" w:hAnsi="Arial"/>
          <w:color w:val="002060"/>
          <w:sz w:val="28"/>
          <w:szCs w:val="28"/>
        </w:rPr>
      </w:r>
    </w:p>
    <w:p>
      <w:pPr>
        <w:pStyle w:val="751"/>
        <w:numPr>
          <w:ilvl w:val="0"/>
          <w:numId w:val="6"/>
        </w:numPr>
        <w:jc w:val="both"/>
        <w:spacing w:line="276" w:lineRule="auto"/>
        <w:rPr>
          <w:rFonts w:ascii="Arial" w:hAnsi="Arial"/>
          <w:color w:val="002060"/>
          <w:sz w:val="28"/>
          <w:szCs w:val="28"/>
        </w:rPr>
      </w:pPr>
      <w:r>
        <w:rPr>
          <w:rFonts w:ascii="Arial" w:hAnsi="Arial"/>
          <w:color w:val="002060"/>
          <w:sz w:val="28"/>
          <w:szCs w:val="28"/>
        </w:rPr>
        <w:t xml:space="preserve">Gegenseitiger Vertrag </w:t>
      </w:r>
      <w:r>
        <w:rPr>
          <w:rFonts w:ascii="Arial" w:hAnsi="Arial"/>
          <w:color w:val="002060"/>
          <w:sz w:val="28"/>
          <w:szCs w:val="28"/>
        </w:rPr>
      </w:r>
    </w:p>
    <w:p>
      <w:pPr>
        <w:pStyle w:val="751"/>
        <w:numPr>
          <w:ilvl w:val="0"/>
          <w:numId w:val="6"/>
        </w:numPr>
        <w:jc w:val="both"/>
        <w:spacing w:line="276" w:lineRule="auto"/>
        <w:rPr>
          <w:rFonts w:ascii="Arial" w:hAnsi="Arial"/>
          <w:color w:val="002060"/>
          <w:sz w:val="28"/>
          <w:szCs w:val="28"/>
        </w:rPr>
      </w:pPr>
      <w:r>
        <w:rPr>
          <w:rFonts w:ascii="Arial" w:hAnsi="Arial"/>
          <w:color w:val="002060"/>
          <w:sz w:val="28"/>
          <w:szCs w:val="28"/>
        </w:rPr>
        <w:t xml:space="preserve">Fällige und einredefreie Leistung</w:t>
      </w:r>
      <w:r>
        <w:rPr>
          <w:rFonts w:ascii="Arial" w:hAnsi="Arial"/>
          <w:color w:val="002060"/>
          <w:sz w:val="28"/>
          <w:szCs w:val="28"/>
        </w:rPr>
      </w:r>
    </w:p>
    <w:p>
      <w:pPr>
        <w:pStyle w:val="751"/>
        <w:numPr>
          <w:ilvl w:val="0"/>
          <w:numId w:val="6"/>
        </w:numPr>
        <w:jc w:val="both"/>
        <w:spacing w:line="276" w:lineRule="auto"/>
        <w:rPr>
          <w:rFonts w:ascii="Arial" w:hAnsi="Arial"/>
          <w:color w:val="002060"/>
          <w:sz w:val="28"/>
          <w:szCs w:val="28"/>
        </w:rPr>
      </w:pPr>
      <w:r>
        <w:rPr>
          <w:rFonts w:ascii="Arial" w:hAnsi="Arial"/>
          <w:color w:val="002060"/>
          <w:sz w:val="28"/>
          <w:szCs w:val="28"/>
        </w:rPr>
        <w:t xml:space="preserve">Leistung nicht oder nicht wie geschuldet erbracht (+)</w:t>
      </w:r>
      <w:r>
        <w:rPr>
          <w:rFonts w:ascii="Arial" w:hAnsi="Arial"/>
          <w:color w:val="002060"/>
          <w:sz w:val="28"/>
          <w:szCs w:val="28"/>
        </w:rPr>
      </w:r>
    </w:p>
    <w:p>
      <w:pPr>
        <w:pStyle w:val="751"/>
        <w:numPr>
          <w:ilvl w:val="0"/>
          <w:numId w:val="6"/>
        </w:numPr>
        <w:jc w:val="both"/>
        <w:spacing w:line="276" w:lineRule="auto"/>
        <w:rPr>
          <w:rFonts w:ascii="Arial" w:hAnsi="Arial"/>
          <w:color w:val="002060"/>
          <w:sz w:val="28"/>
          <w:szCs w:val="28"/>
        </w:rPr>
      </w:pPr>
      <w:r>
        <w:rPr>
          <w:rFonts w:ascii="Arial" w:hAnsi="Arial"/>
          <w:color w:val="002060"/>
          <w:sz w:val="28"/>
          <w:szCs w:val="28"/>
        </w:rPr>
        <w:t xml:space="preserve">Setzen einer angemessenen Frist zur Leistung </w:t>
      </w:r>
      <w:r>
        <w:rPr>
          <w:rFonts w:ascii="Arial" w:hAnsi="Arial"/>
          <w:color w:val="002060"/>
          <w:sz w:val="28"/>
          <w:szCs w:val="28"/>
        </w:rPr>
      </w:r>
    </w:p>
    <w:p>
      <w:pPr>
        <w:pStyle w:val="751"/>
        <w:numPr>
          <w:ilvl w:val="0"/>
          <w:numId w:val="6"/>
        </w:numPr>
        <w:jc w:val="both"/>
        <w:spacing w:line="276" w:lineRule="auto"/>
        <w:rPr>
          <w:rFonts w:ascii="Arial" w:hAnsi="Arial"/>
          <w:color w:val="002060"/>
          <w:sz w:val="28"/>
          <w:szCs w:val="28"/>
        </w:rPr>
      </w:pPr>
      <w:r>
        <w:rPr>
          <w:rFonts w:ascii="Arial" w:hAnsi="Arial"/>
          <w:color w:val="002060"/>
          <w:sz w:val="28"/>
          <w:szCs w:val="28"/>
        </w:rPr>
        <w:t xml:space="preserve">Zwischenergebnis </w:t>
      </w:r>
      <w:r>
        <w:rPr>
          <w:rFonts w:ascii="Arial" w:hAnsi="Arial"/>
          <w:color w:val="002060"/>
          <w:sz w:val="28"/>
          <w:szCs w:val="28"/>
        </w:rPr>
      </w:r>
    </w:p>
    <w:p>
      <w:pPr>
        <w:pStyle w:val="751"/>
        <w:numPr>
          <w:ilvl w:val="1"/>
          <w:numId w:val="7"/>
        </w:numPr>
        <w:jc w:val="both"/>
        <w:spacing w:line="276" w:lineRule="auto"/>
        <w:rPr>
          <w:rFonts w:ascii="Arial" w:hAnsi="Arial"/>
          <w:color w:val="002060"/>
          <w:sz w:val="28"/>
          <w:szCs w:val="28"/>
        </w:rPr>
      </w:pPr>
      <w:r>
        <w:rPr>
          <w:rFonts w:ascii="Arial" w:hAnsi="Arial"/>
          <w:color w:val="002060"/>
          <w:sz w:val="28"/>
          <w:szCs w:val="28"/>
        </w:rPr>
        <w:t xml:space="preserve">Rücktrittserklärung, § 349 BGB </w:t>
      </w:r>
      <w:r>
        <w:rPr>
          <w:rFonts w:ascii="Arial" w:hAnsi="Arial"/>
          <w:color w:val="002060"/>
          <w:sz w:val="28"/>
          <w:szCs w:val="28"/>
        </w:rPr>
      </w:r>
    </w:p>
    <w:p>
      <w:pPr>
        <w:pStyle w:val="751"/>
        <w:numPr>
          <w:ilvl w:val="1"/>
          <w:numId w:val="4"/>
        </w:numPr>
        <w:jc w:val="both"/>
        <w:spacing w:line="276" w:lineRule="auto"/>
        <w:rPr>
          <w:rFonts w:ascii="Arial" w:hAnsi="Arial"/>
          <w:color w:val="002060"/>
          <w:sz w:val="28"/>
          <w:szCs w:val="28"/>
        </w:rPr>
      </w:pPr>
      <w:r>
        <w:rPr>
          <w:rFonts w:ascii="Arial" w:hAnsi="Arial"/>
          <w:color w:val="002060"/>
          <w:sz w:val="28"/>
          <w:szCs w:val="28"/>
        </w:rPr>
        <w:t xml:space="preserve">Ergebnis zum Rücktritt (+)</w:t>
      </w:r>
      <w:r>
        <w:rPr>
          <w:rFonts w:ascii="Arial" w:hAnsi="Arial"/>
          <w:color w:val="002060"/>
          <w:sz w:val="28"/>
          <w:szCs w:val="28"/>
        </w:rPr>
      </w:r>
    </w:p>
    <w:p>
      <w:pPr>
        <w:pStyle w:val="751"/>
        <w:numPr>
          <w:ilvl w:val="1"/>
          <w:numId w:val="4"/>
        </w:numPr>
        <w:jc w:val="both"/>
        <w:spacing w:line="276" w:lineRule="auto"/>
        <w:rPr>
          <w:rFonts w:ascii="Arial" w:hAnsi="Arial"/>
          <w:color w:val="002060"/>
          <w:sz w:val="28"/>
          <w:szCs w:val="28"/>
        </w:rPr>
      </w:pPr>
      <w:r>
        <w:rPr>
          <w:rFonts w:ascii="Arial" w:hAnsi="Arial"/>
          <w:color w:val="002060"/>
          <w:sz w:val="28"/>
          <w:szCs w:val="28"/>
        </w:rPr>
        <w:t xml:space="preserve">Rechtsfolge: § 346 I BGB </w:t>
      </w:r>
      <w:r>
        <w:rPr>
          <w:rFonts w:ascii="Arial" w:hAnsi="Arial"/>
          <w:color w:val="002060"/>
          <w:sz w:val="28"/>
          <w:szCs w:val="28"/>
        </w:rPr>
      </w:r>
    </w:p>
    <w:p>
      <w:pPr>
        <w:pStyle w:val="751"/>
        <w:numPr>
          <w:ilvl w:val="0"/>
          <w:numId w:val="8"/>
        </w:numPr>
        <w:jc w:val="both"/>
        <w:spacing w:line="276" w:lineRule="auto"/>
        <w:rPr>
          <w:rFonts w:ascii="Arial" w:hAnsi="Arial"/>
          <w:b/>
          <w:bCs/>
          <w:color w:val="002060"/>
          <w:sz w:val="28"/>
          <w:szCs w:val="28"/>
        </w:rPr>
      </w:pPr>
      <w:r>
        <w:rPr>
          <w:rFonts w:ascii="Arial" w:hAnsi="Arial"/>
          <w:b/>
          <w:bCs/>
          <w:color w:val="002060"/>
          <w:sz w:val="28"/>
          <w:szCs w:val="28"/>
        </w:rPr>
        <w:t xml:space="preserve">Ergebnis</w:t>
      </w:r>
      <w:r>
        <w:rPr>
          <w:rFonts w:ascii="Arial" w:hAnsi="Arial"/>
          <w:b/>
          <w:bCs/>
          <w:color w:val="002060"/>
          <w:sz w:val="28"/>
          <w:szCs w:val="28"/>
        </w:rPr>
      </w:r>
    </w:p>
    <w:p>
      <w:pPr>
        <w:jc w:val="both"/>
        <w:spacing w:line="276" w:lineRule="auto"/>
        <w:tabs>
          <w:tab w:val="left" w:pos="851" w:leader="none"/>
        </w:tabs>
        <w:rPr>
          <w:rFonts w:ascii="Arial" w:hAnsi="Arial" w:eastAsia="Arial" w:cs="Arial"/>
          <w:color w:val="002060"/>
          <w:sz w:val="28"/>
          <w:szCs w:val="28"/>
        </w:rPr>
      </w:pPr>
      <w:r>
        <w:rPr>
          <w:rFonts w:ascii="Arial" w:hAnsi="Arial" w:eastAsia="Arial" w:cs="Arial"/>
          <w:color w:val="002060"/>
          <w:sz w:val="28"/>
          <w:szCs w:val="28"/>
        </w:rPr>
      </w:r>
      <w:r>
        <w:rPr>
          <w:rFonts w:ascii="Arial" w:hAnsi="Arial" w:eastAsia="Arial" w:cs="Arial"/>
          <w:color w:val="002060"/>
          <w:sz w:val="28"/>
          <w:szCs w:val="28"/>
        </w:rPr>
      </w:r>
    </w:p>
    <w:p>
      <w:pPr>
        <w:jc w:val="both"/>
        <w:spacing w:line="276" w:lineRule="auto"/>
        <w:tabs>
          <w:tab w:val="left" w:pos="851" w:leader="none"/>
        </w:tabs>
        <w:rPr>
          <w:rFonts w:ascii="Arial" w:hAnsi="Arial" w:eastAsia="Arial" w:cs="Arial"/>
          <w:b/>
          <w:bCs/>
          <w:color w:val="002060"/>
          <w:sz w:val="28"/>
          <w:szCs w:val="28"/>
        </w:rPr>
      </w:pPr>
      <w:r>
        <w:rPr>
          <w:rFonts w:ascii="Arial" w:hAnsi="Arial" w:eastAsia="Arial" w:cs="Arial"/>
          <w:b/>
          <w:bCs/>
          <w:color w:val="002060"/>
          <w:sz w:val="28"/>
          <w:szCs w:val="28"/>
        </w:rPr>
      </w:r>
      <w:r>
        <w:rPr>
          <w:rFonts w:ascii="Arial" w:hAnsi="Arial" w:eastAsia="Arial" w:cs="Arial"/>
          <w:b/>
          <w:bCs/>
          <w:color w:val="002060"/>
          <w:sz w:val="28"/>
          <w:szCs w:val="28"/>
        </w:rPr>
      </w:r>
    </w:p>
    <w:p>
      <w:pPr>
        <w:jc w:val="both"/>
        <w:spacing w:line="276" w:lineRule="auto"/>
        <w:tabs>
          <w:tab w:val="left" w:pos="851" w:leader="none"/>
        </w:tabs>
        <w:rPr>
          <w:rFonts w:ascii="Arial" w:hAnsi="Arial" w:eastAsia="Arial" w:cs="Arial"/>
          <w:b/>
          <w:bCs/>
          <w:color w:val="002060"/>
          <w:sz w:val="28"/>
          <w:szCs w:val="28"/>
        </w:rPr>
      </w:pPr>
      <w:r>
        <w:rPr>
          <w:rFonts w:ascii="Arial" w:hAnsi="Arial"/>
          <w:b/>
          <w:bCs/>
          <w:color w:val="002060"/>
          <w:sz w:val="28"/>
          <w:szCs w:val="28"/>
        </w:rPr>
        <w:t xml:space="preserve">Frage 2: </w:t>
      </w:r>
      <w:r>
        <w:rPr>
          <w:rFonts w:ascii="Arial" w:hAnsi="Arial" w:eastAsia="Arial" w:cs="Arial"/>
          <w:b/>
          <w:bCs/>
          <w:color w:val="002060"/>
          <w:sz w:val="28"/>
          <w:szCs w:val="28"/>
        </w:rPr>
      </w:r>
    </w:p>
    <w:p>
      <w:pPr>
        <w:jc w:val="both"/>
        <w:spacing w:line="276" w:lineRule="auto"/>
        <w:tabs>
          <w:tab w:val="left" w:pos="851" w:leader="none"/>
        </w:tabs>
        <w:rPr>
          <w:rFonts w:ascii="Arial" w:hAnsi="Arial" w:eastAsia="Arial" w:cs="Arial"/>
          <w:b/>
          <w:bCs/>
          <w:color w:val="002060"/>
          <w:sz w:val="28"/>
          <w:szCs w:val="28"/>
        </w:rPr>
      </w:pPr>
      <w:r>
        <w:rPr>
          <w:rFonts w:ascii="Arial" w:hAnsi="Arial"/>
          <w:b/>
          <w:bCs/>
          <w:color w:val="002060"/>
          <w:sz w:val="28"/>
          <w:szCs w:val="28"/>
        </w:rPr>
        <w:t xml:space="preserve">Anspruch des K gegen V auf Ersatz der 100 € gem. §§ 280 </w:t>
      </w:r>
      <w:r>
        <w:rPr>
          <w:rFonts w:ascii="Arial" w:hAnsi="Arial"/>
          <w:b/>
          <w:bCs/>
          <w:color w:val="002060"/>
          <w:sz w:val="28"/>
          <w:szCs w:val="28"/>
        </w:rPr>
        <w:t xml:space="preserve">Abs. 1</w:t>
      </w:r>
      <w:r>
        <w:rPr>
          <w:rFonts w:ascii="Arial" w:hAnsi="Arial"/>
          <w:b/>
          <w:bCs/>
          <w:color w:val="002060"/>
          <w:sz w:val="28"/>
          <w:szCs w:val="28"/>
        </w:rPr>
        <w:t xml:space="preserve">, </w:t>
      </w:r>
      <w:r>
        <w:rPr>
          <w:rFonts w:ascii="Arial" w:hAnsi="Arial"/>
          <w:b/>
          <w:bCs/>
          <w:color w:val="002060"/>
          <w:sz w:val="28"/>
          <w:szCs w:val="28"/>
        </w:rPr>
        <w:t xml:space="preserve">3</w:t>
      </w:r>
      <w:r>
        <w:rPr>
          <w:rFonts w:ascii="Arial" w:hAnsi="Arial"/>
          <w:b/>
          <w:bCs/>
          <w:color w:val="002060"/>
          <w:sz w:val="28"/>
          <w:szCs w:val="28"/>
        </w:rPr>
        <w:t xml:space="preserve">, 281 BGB (+)</w:t>
      </w:r>
      <w:r>
        <w:rPr>
          <w:rFonts w:ascii="Arial" w:hAnsi="Arial" w:eastAsia="Arial" w:cs="Arial"/>
          <w:b/>
          <w:bCs/>
          <w:color w:val="002060"/>
          <w:sz w:val="28"/>
          <w:szCs w:val="28"/>
        </w:rPr>
      </w:r>
    </w:p>
    <w:p>
      <w:pPr>
        <w:jc w:val="both"/>
        <w:spacing w:line="276" w:lineRule="auto"/>
        <w:tabs>
          <w:tab w:val="left" w:pos="851" w:leader="none"/>
        </w:tabs>
        <w:rPr>
          <w:rFonts w:ascii="Arial" w:hAnsi="Arial" w:eastAsia="Arial" w:cs="Arial"/>
          <w:b/>
          <w:bCs/>
          <w:color w:val="002060"/>
          <w:sz w:val="28"/>
          <w:szCs w:val="28"/>
        </w:rPr>
      </w:pPr>
      <w:r>
        <w:rPr>
          <w:rFonts w:ascii="Arial" w:hAnsi="Arial" w:eastAsia="Arial" w:cs="Arial"/>
          <w:b/>
          <w:bCs/>
          <w:color w:val="002060"/>
          <w:sz w:val="28"/>
          <w:szCs w:val="28"/>
        </w:rPr>
      </w:r>
      <w:r>
        <w:rPr>
          <w:rFonts w:ascii="Arial" w:hAnsi="Arial" w:eastAsia="Arial" w:cs="Arial"/>
          <w:b/>
          <w:bCs/>
          <w:color w:val="002060"/>
          <w:sz w:val="28"/>
          <w:szCs w:val="28"/>
        </w:rPr>
      </w:r>
    </w:p>
    <w:p>
      <w:pPr>
        <w:pStyle w:val="751"/>
        <w:numPr>
          <w:ilvl w:val="0"/>
          <w:numId w:val="10"/>
        </w:numPr>
        <w:jc w:val="both"/>
        <w:spacing w:line="276" w:lineRule="auto"/>
        <w:rPr>
          <w:rFonts w:ascii="Arial" w:hAnsi="Arial"/>
          <w:b/>
          <w:bCs/>
          <w:color w:val="002060"/>
          <w:sz w:val="28"/>
          <w:szCs w:val="28"/>
        </w:rPr>
      </w:pPr>
      <w:r>
        <w:rPr>
          <w:rFonts w:ascii="Arial" w:hAnsi="Arial"/>
          <w:b/>
          <w:bCs/>
          <w:color w:val="002060"/>
          <w:sz w:val="28"/>
          <w:szCs w:val="28"/>
        </w:rPr>
        <w:t xml:space="preserve">Schuldverhältnis</w:t>
      </w:r>
      <w:r>
        <w:rPr>
          <w:rFonts w:ascii="Arial" w:hAnsi="Arial"/>
          <w:b/>
          <w:bCs/>
          <w:color w:val="002060"/>
          <w:sz w:val="28"/>
          <w:szCs w:val="28"/>
        </w:rPr>
      </w:r>
    </w:p>
    <w:p>
      <w:pPr>
        <w:pStyle w:val="751"/>
        <w:numPr>
          <w:ilvl w:val="0"/>
          <w:numId w:val="10"/>
        </w:numPr>
        <w:jc w:val="both"/>
        <w:spacing w:line="276" w:lineRule="auto"/>
        <w:rPr>
          <w:rFonts w:ascii="Arial" w:hAnsi="Arial"/>
          <w:b/>
          <w:bCs/>
          <w:color w:val="002060"/>
          <w:sz w:val="28"/>
          <w:szCs w:val="28"/>
        </w:rPr>
      </w:pPr>
      <w:r>
        <w:rPr>
          <w:rFonts w:ascii="Arial" w:hAnsi="Arial"/>
          <w:b/>
          <w:bCs/>
          <w:color w:val="002060"/>
          <w:sz w:val="28"/>
          <w:szCs w:val="28"/>
        </w:rPr>
        <w:t xml:space="preserve">Pflichtverletzung: Leistung nicht oder nicht wie geschuldet erbracht trotz Möglichkeit und Fälligkeit</w:t>
      </w:r>
      <w:r>
        <w:rPr>
          <w:rFonts w:ascii="Arial" w:hAnsi="Arial"/>
          <w:b/>
          <w:bCs/>
          <w:color w:val="002060"/>
          <w:sz w:val="28"/>
          <w:szCs w:val="28"/>
        </w:rPr>
      </w:r>
    </w:p>
    <w:p>
      <w:pPr>
        <w:pStyle w:val="751"/>
        <w:numPr>
          <w:ilvl w:val="0"/>
          <w:numId w:val="10"/>
        </w:numPr>
        <w:jc w:val="both"/>
        <w:spacing w:line="276" w:lineRule="auto"/>
        <w:rPr>
          <w:rFonts w:ascii="Arial" w:hAnsi="Arial"/>
          <w:b/>
          <w:bCs/>
          <w:color w:val="002060"/>
          <w:sz w:val="28"/>
          <w:szCs w:val="28"/>
        </w:rPr>
      </w:pPr>
      <w:r>
        <w:rPr>
          <w:rFonts w:ascii="Arial" w:hAnsi="Arial"/>
          <w:b/>
          <w:bCs/>
          <w:color w:val="002060"/>
          <w:sz w:val="28"/>
          <w:szCs w:val="28"/>
        </w:rPr>
        <w:t xml:space="preserve">Vertretenmüssen, §§ 280 </w:t>
      </w:r>
      <w:r>
        <w:rPr>
          <w:rFonts w:ascii="Arial" w:hAnsi="Arial"/>
          <w:b/>
          <w:bCs/>
          <w:color w:val="002060"/>
          <w:sz w:val="28"/>
          <w:szCs w:val="28"/>
        </w:rPr>
        <w:t xml:space="preserve">Abs. 1</w:t>
      </w:r>
      <w:r>
        <w:rPr>
          <w:rFonts w:ascii="Arial" w:hAnsi="Arial"/>
          <w:b/>
          <w:bCs/>
          <w:color w:val="002060"/>
          <w:sz w:val="28"/>
          <w:szCs w:val="28"/>
        </w:rPr>
        <w:t xml:space="preserve"> </w:t>
      </w:r>
      <w:r>
        <w:rPr>
          <w:rFonts w:ascii="Arial" w:hAnsi="Arial"/>
          <w:b/>
          <w:bCs/>
          <w:color w:val="002060"/>
          <w:sz w:val="28"/>
          <w:szCs w:val="28"/>
        </w:rPr>
        <w:t xml:space="preserve">S. </w:t>
      </w:r>
      <w:r>
        <w:rPr>
          <w:rFonts w:ascii="Arial" w:hAnsi="Arial"/>
          <w:b/>
          <w:bCs/>
          <w:color w:val="002060"/>
          <w:sz w:val="28"/>
          <w:szCs w:val="28"/>
        </w:rPr>
        <w:t xml:space="preserve">2, 276</w:t>
      </w:r>
      <w:r>
        <w:rPr>
          <w:rFonts w:ascii="Arial" w:hAnsi="Arial"/>
          <w:b/>
          <w:bCs/>
          <w:color w:val="002060"/>
          <w:sz w:val="28"/>
          <w:szCs w:val="28"/>
        </w:rPr>
        <w:t xml:space="preserve"> BGB</w:t>
      </w:r>
      <w:r>
        <w:rPr>
          <w:rFonts w:ascii="Arial" w:hAnsi="Arial"/>
          <w:b/>
          <w:bCs/>
          <w:color w:val="002060"/>
          <w:sz w:val="28"/>
          <w:szCs w:val="28"/>
        </w:rPr>
        <w:t xml:space="preserve"> </w:t>
      </w:r>
      <w:r>
        <w:rPr>
          <w:rFonts w:ascii="Arial" w:hAnsi="Arial"/>
          <w:b/>
          <w:bCs/>
          <w:color w:val="002060"/>
          <w:sz w:val="28"/>
          <w:szCs w:val="28"/>
        </w:rPr>
      </w:r>
    </w:p>
    <w:p>
      <w:pPr>
        <w:pStyle w:val="751"/>
        <w:numPr>
          <w:ilvl w:val="0"/>
          <w:numId w:val="10"/>
        </w:numPr>
        <w:jc w:val="both"/>
        <w:spacing w:line="276" w:lineRule="auto"/>
        <w:rPr>
          <w:rFonts w:ascii="Arial" w:hAnsi="Arial"/>
          <w:b/>
          <w:bCs/>
          <w:color w:val="002060"/>
          <w:sz w:val="28"/>
          <w:szCs w:val="28"/>
        </w:rPr>
      </w:pPr>
      <w:r>
        <w:rPr>
          <w:rFonts w:ascii="Arial" w:hAnsi="Arial"/>
          <w:b/>
          <w:bCs/>
          <w:color w:val="002060"/>
          <w:sz w:val="28"/>
          <w:szCs w:val="28"/>
        </w:rPr>
        <w:t xml:space="preserve">Schaden </w:t>
      </w:r>
      <w:r>
        <w:rPr>
          <w:rFonts w:ascii="Arial" w:hAnsi="Arial"/>
          <w:b/>
          <w:bCs/>
          <w:color w:val="002060"/>
          <w:sz w:val="28"/>
          <w:szCs w:val="28"/>
        </w:rPr>
      </w:r>
    </w:p>
    <w:p>
      <w:pPr>
        <w:pStyle w:val="751"/>
        <w:numPr>
          <w:ilvl w:val="0"/>
          <w:numId w:val="10"/>
        </w:numPr>
        <w:jc w:val="both"/>
        <w:spacing w:line="276" w:lineRule="auto"/>
        <w:rPr>
          <w:rFonts w:ascii="Arial" w:hAnsi="Arial"/>
          <w:b/>
          <w:bCs/>
          <w:color w:val="002060"/>
          <w:sz w:val="28"/>
          <w:szCs w:val="28"/>
        </w:rPr>
      </w:pPr>
      <w:r>
        <w:rPr>
          <w:rFonts w:ascii="Arial" w:hAnsi="Arial"/>
          <w:b/>
          <w:bCs/>
          <w:color w:val="002060"/>
          <w:sz w:val="28"/>
          <w:szCs w:val="28"/>
        </w:rPr>
        <w:t xml:space="preserve">Ergebnis</w:t>
      </w:r>
      <w:r>
        <w:rPr>
          <w:rFonts w:ascii="Arial" w:hAnsi="Arial"/>
          <w:b/>
          <w:bCs/>
          <w:color w:val="002060"/>
          <w:sz w:val="28"/>
          <w:szCs w:val="28"/>
        </w:rPr>
      </w:r>
    </w:p>
    <w:sectPr>
      <w:headerReference w:type="default" r:id="rId9"/>
      <w:headerReference w:type="first" r:id="rId10"/>
      <w:footerReference w:type="default" r:id="rId11"/>
      <w:footerReference w:type="first" r:id="rId12"/>
      <w:footnotePr/>
      <w:endnotePr/>
      <w:type w:val="nextPage"/>
      <w:pgSz w:w="11900" w:h="16840" w:orient="portrait"/>
      <w:pgMar w:top="0" w:right="567" w:bottom="567" w:left="1418" w:header="2268" w:footer="567" w:gutter="0"/>
      <w:cols w:num="1" w:sep="0" w:space="720"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240" w:lineRule="auto"/>
      </w:pPr>
      <w:r>
        <w:separator/>
      </w:r>
      <w:r/>
    </w:p>
  </w:endnote>
  <w:endnote w:type="continuationSeparator" w:id="0">
    <w:p>
      <w:pPr>
        <w:spacing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ubFlama-Medium">
    <w:panose1 w:val="020B0603030804020204"/>
  </w:font>
  <w:font w:name="Courier New">
    <w:panose1 w:val="02070309020205020404"/>
  </w:font>
  <w:font w:name="Symbol">
    <w:panose1 w:val="05010000000000000000"/>
  </w:font>
  <w:font w:name="Wingdings">
    <w:panose1 w:val="05010000000000000000"/>
  </w:font>
  <w:font w:name="RubFlama">
    <w:panose1 w:val="020B0603030804020204"/>
  </w:font>
  <w:font w:name="Helvetica Neue">
    <w:panose1 w:val="020B0603030804020204"/>
  </w:font>
  <w:font w:name="RUB Scala MZ">
    <w:panose1 w:val="020B0603030804020204"/>
  </w:font>
  <w:font w:name="Arial">
    <w:panose1 w:val="020B0604020202020204"/>
  </w:font>
  <w:font w:name="Arial Unicode MS">
    <w:panose1 w:val="020B0604020202020204"/>
  </w:font>
  <w:font w:name="Times New Roman">
    <w:panose1 w:val="020206030504050203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48"/>
    </w:pPr>
    <w:r>
      <w:rPr>
        <w:b/>
        <w:bCs/>
      </w:rPr>
      <w:t xml:space="preserve">SEITE</w:t>
    </w:r>
    <w:r>
      <w:rPr>
        <w:rFonts w:ascii="RubFlama-Medium" w:hAnsi="RubFlama-Medium" w:eastAsia="RubFlama-Medium" w:cs="RubFlama-Medium"/>
      </w:rPr>
      <w:t xml:space="preserve"> </w:t>
    </w:r>
    <w:r>
      <w:fldChar w:fldCharType="begin"/>
    </w:r>
    <w:r>
      <w:instrText xml:space="preserve"> PAGE </w:instrText>
    </w:r>
    <w:r>
      <w:fldChar w:fldCharType="separate"/>
    </w:r>
    <w:r>
      <w:t xml:space="preserve">1</w:t>
    </w:r>
    <w:r>
      <w:fldChar w:fldCharType="end"/>
    </w:r>
    <w:r>
      <w:t xml:space="preserve"> | </w:t>
    </w:r>
    <w:fldSimple w:instr="NUMPAGES \* MERGEFORMAT">
      <w:r>
        <w:t xml:space="preserve">1</w:t>
      </w:r>
    </w:fldSimple>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50"/>
      <w:ind w:right="0"/>
      <w:jc w:val="left"/>
      <w:spacing w:line="240" w:lineRule="auto"/>
    </w:pPr>
    <w:r>
      <w:tab/>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240" w:lineRule="auto"/>
      </w:pPr>
      <w:r>
        <w:separator/>
      </w:r>
      <w:r/>
    </w:p>
  </w:footnote>
  <w:footnote w:type="continuationSeparator" w:id="0">
    <w:p>
      <w:pPr>
        <w:spacing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47"/>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49"/>
    </w:pPr>
    <w:r>
      <mc:AlternateContent>
        <mc:Choice Requires="wpg">
          <w:drawing>
            <wp:anchor xmlns:wp="http://schemas.openxmlformats.org/drawingml/2006/wordprocessingDrawing" xmlns:wp14="http://schemas.microsoft.com/office/word/2010/wordprocessingDrawing" distT="152400" distB="152400" distL="152400" distR="152400" simplePos="0" relativeHeight="251658240" behindDoc="1" locked="0" layoutInCell="1" allowOverlap="1">
              <wp:simplePos x="0" y="0"/>
              <wp:positionH relativeFrom="page">
                <wp:posOffset>5137784</wp:posOffset>
              </wp:positionH>
              <wp:positionV relativeFrom="page">
                <wp:posOffset>540384</wp:posOffset>
              </wp:positionV>
              <wp:extent cx="2051686" cy="407670"/>
              <wp:effectExtent l="0" t="0" r="0" b="0"/>
              <wp:wrapNone/>
              <wp:docPr id="1" name="officeArt object" descr="Logo_RUB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Logo_RUB_SCHWARZ" descr="Logo_RUB_SCHWARZ"/>
                      <pic:cNvPicPr>
                        <a:picLocks noChangeAspect="1"/>
                      </pic:cNvPicPr>
                      <pic:nvPr/>
                    </pic:nvPicPr>
                    <pic:blipFill>
                      <a:blip r:embed="rId1"/>
                      <a:stretch/>
                    </pic:blipFill>
                    <pic:spPr bwMode="auto">
                      <a:xfrm>
                        <a:off x="0" y="0"/>
                        <a:ext cx="2051686" cy="407670"/>
                      </a:xfrm>
                      <a:prstGeom prst="rect">
                        <a:avLst/>
                      </a:prstGeom>
                      <a:ln w="12700" cap="flat">
                        <a:noFill/>
                        <a:miter lim="400000"/>
                      </a:ln>
                      <a:effectLst/>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8240;o:allowoverlap:true;o:allowincell:true;mso-position-horizontal-relative:page;margin-left:404.55pt;mso-position-horizontal:absolute;mso-position-vertical-relative:page;margin-top:42.55pt;mso-position-vertical:absolute;width:161.55pt;height:32.10pt;mso-wrap-distance-left:12.00pt;mso-wrap-distance-top:12.00pt;mso-wrap-distance-right:12.00pt;mso-wrap-distance-bottom:12.00pt;" stroked="f" strokeweight="1.00pt">
              <v:path textboxrect="0,0,0,0"/>
              <v:imagedata r:id="rId1" o:title=""/>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numStyleLink w:val="752"/>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
    <w:multiLevelType w:val="hybridMultilevel"/>
    <w:styleLink w:val="755"/>
    <w:lvl w:ilvl="0">
      <w:start w:val="1"/>
      <w:numFmt w:val="upperLetter"/>
      <w:pStyle w:val="755"/>
      <w:isLgl w:val="false"/>
      <w:suff w:val="tab"/>
      <w:lvlText w:val="%1."/>
      <w:lvlJc w:val="left"/>
      <w:pPr>
        <w:ind w:left="426" w:hanging="426"/>
        <w:tabs>
          <w:tab w:val="left" w:pos="851" w:leader="none"/>
        </w:tabs>
      </w:pPr>
      <w:rPr>
        <w:rFonts w:hAnsi="Arial Unicode MS"/>
        <w:b/>
        <w:bCs/>
        <w:caps w:val="0"/>
        <w:smallCaps w:val="0"/>
        <w:strike w:val="0"/>
        <w:spacing w:val="0"/>
        <w:position w:val="0"/>
        <w:highlight w:val="none"/>
        <w:vertAlign w:val="baseline"/>
      </w:rPr>
    </w:lvl>
    <w:lvl w:ilvl="1">
      <w:start w:val="1"/>
      <w:numFmt w:val="lowerLetter"/>
      <w:isLgl w:val="false"/>
      <w:suff w:val="tab"/>
      <w:lvlText w:val="%2."/>
      <w:lvlJc w:val="left"/>
      <w:pPr>
        <w:ind w:left="1146" w:hanging="426"/>
        <w:tabs>
          <w:tab w:val="left" w:pos="851" w:leader="none"/>
        </w:tabs>
      </w:pPr>
      <w:rPr>
        <w:rFonts w:hAnsi="Arial Unicode MS"/>
        <w:b/>
        <w:bCs/>
        <w:caps w:val="0"/>
        <w:smallCaps w:val="0"/>
        <w:strike w:val="0"/>
        <w:spacing w:val="0"/>
        <w:position w:val="0"/>
        <w:highlight w:val="none"/>
        <w:vertAlign w:val="baseline"/>
      </w:rPr>
    </w:lvl>
    <w:lvl w:ilvl="2">
      <w:start w:val="1"/>
      <w:numFmt w:val="lowerRoman"/>
      <w:isLgl w:val="false"/>
      <w:suff w:val="tab"/>
      <w:lvlText w:val="%3."/>
      <w:lvlJc w:val="left"/>
      <w:pPr>
        <w:ind w:left="1866" w:hanging="402"/>
        <w:tabs>
          <w:tab w:val="left" w:pos="851" w:leader="none"/>
        </w:tabs>
      </w:pPr>
      <w:rPr>
        <w:rFonts w:hAnsi="Arial Unicode MS"/>
        <w:b/>
        <w:bCs/>
        <w:caps w:val="0"/>
        <w:smallCaps w:val="0"/>
        <w:strike w:val="0"/>
        <w:spacing w:val="0"/>
        <w:position w:val="0"/>
        <w:highlight w:val="none"/>
        <w:vertAlign w:val="baseline"/>
      </w:rPr>
    </w:lvl>
    <w:lvl w:ilvl="3">
      <w:start w:val="1"/>
      <w:numFmt w:val="decimal"/>
      <w:isLgl w:val="false"/>
      <w:suff w:val="tab"/>
      <w:lvlText w:val="%4."/>
      <w:lvlJc w:val="left"/>
      <w:pPr>
        <w:ind w:left="2586" w:hanging="426"/>
        <w:tabs>
          <w:tab w:val="left" w:pos="851" w:leader="none"/>
        </w:tabs>
      </w:pPr>
      <w:rPr>
        <w:rFonts w:hAnsi="Arial Unicode MS"/>
        <w:b/>
        <w:bCs/>
        <w:caps w:val="0"/>
        <w:smallCaps w:val="0"/>
        <w:strike w:val="0"/>
        <w:spacing w:val="0"/>
        <w:position w:val="0"/>
        <w:highlight w:val="none"/>
        <w:vertAlign w:val="baseline"/>
      </w:rPr>
    </w:lvl>
    <w:lvl w:ilvl="4">
      <w:start w:val="1"/>
      <w:numFmt w:val="lowerLetter"/>
      <w:isLgl w:val="false"/>
      <w:suff w:val="tab"/>
      <w:lvlText w:val="%5."/>
      <w:lvlJc w:val="left"/>
      <w:pPr>
        <w:ind w:left="3306" w:hanging="426"/>
        <w:tabs>
          <w:tab w:val="left" w:pos="851" w:leader="none"/>
        </w:tabs>
      </w:pPr>
      <w:rPr>
        <w:rFonts w:hAnsi="Arial Unicode MS"/>
        <w:b/>
        <w:bCs/>
        <w:caps w:val="0"/>
        <w:smallCaps w:val="0"/>
        <w:strike w:val="0"/>
        <w:spacing w:val="0"/>
        <w:position w:val="0"/>
        <w:highlight w:val="none"/>
        <w:vertAlign w:val="baseline"/>
      </w:rPr>
    </w:lvl>
    <w:lvl w:ilvl="5">
      <w:start w:val="1"/>
      <w:numFmt w:val="lowerRoman"/>
      <w:isLgl w:val="false"/>
      <w:suff w:val="tab"/>
      <w:lvlText w:val="%6."/>
      <w:lvlJc w:val="left"/>
      <w:pPr>
        <w:ind w:left="4026" w:hanging="402"/>
        <w:tabs>
          <w:tab w:val="left" w:pos="851" w:leader="none"/>
        </w:tabs>
      </w:pPr>
      <w:rPr>
        <w:rFonts w:hAnsi="Arial Unicode MS"/>
        <w:b/>
        <w:bCs/>
        <w:caps w:val="0"/>
        <w:smallCaps w:val="0"/>
        <w:strike w:val="0"/>
        <w:spacing w:val="0"/>
        <w:position w:val="0"/>
        <w:highlight w:val="none"/>
        <w:vertAlign w:val="baseline"/>
      </w:rPr>
    </w:lvl>
    <w:lvl w:ilvl="6">
      <w:start w:val="1"/>
      <w:numFmt w:val="decimal"/>
      <w:isLgl w:val="false"/>
      <w:suff w:val="tab"/>
      <w:lvlText w:val="%7."/>
      <w:lvlJc w:val="left"/>
      <w:pPr>
        <w:ind w:left="4746" w:hanging="426"/>
        <w:tabs>
          <w:tab w:val="left" w:pos="851" w:leader="none"/>
        </w:tabs>
      </w:pPr>
      <w:rPr>
        <w:rFonts w:hAnsi="Arial Unicode MS"/>
        <w:b/>
        <w:bCs/>
        <w:caps w:val="0"/>
        <w:smallCaps w:val="0"/>
        <w:strike w:val="0"/>
        <w:spacing w:val="0"/>
        <w:position w:val="0"/>
        <w:highlight w:val="none"/>
        <w:vertAlign w:val="baseline"/>
      </w:rPr>
    </w:lvl>
    <w:lvl w:ilvl="7">
      <w:start w:val="1"/>
      <w:numFmt w:val="lowerLetter"/>
      <w:isLgl w:val="false"/>
      <w:suff w:val="tab"/>
      <w:lvlText w:val="%8."/>
      <w:lvlJc w:val="left"/>
      <w:pPr>
        <w:ind w:left="5466" w:hanging="426"/>
        <w:tabs>
          <w:tab w:val="left" w:pos="851" w:leader="none"/>
        </w:tabs>
      </w:pPr>
      <w:rPr>
        <w:rFonts w:hAnsi="Arial Unicode MS"/>
        <w:b/>
        <w:bCs/>
        <w:caps w:val="0"/>
        <w:smallCaps w:val="0"/>
        <w:strike w:val="0"/>
        <w:spacing w:val="0"/>
        <w:position w:val="0"/>
        <w:highlight w:val="none"/>
        <w:vertAlign w:val="baseline"/>
      </w:rPr>
    </w:lvl>
    <w:lvl w:ilvl="8">
      <w:start w:val="1"/>
      <w:numFmt w:val="lowerRoman"/>
      <w:isLgl w:val="false"/>
      <w:suff w:val="tab"/>
      <w:lvlText w:val="%9."/>
      <w:lvlJc w:val="left"/>
      <w:pPr>
        <w:ind w:left="6186" w:hanging="402"/>
        <w:tabs>
          <w:tab w:val="left" w:pos="851" w:leader="none"/>
        </w:tabs>
      </w:pPr>
      <w:rPr>
        <w:rFonts w:hAnsi="Arial Unicode MS"/>
        <w:b/>
        <w:bCs/>
        <w:caps w:val="0"/>
        <w:smallCaps w:val="0"/>
        <w:strike w:val="0"/>
        <w:spacing w:val="0"/>
        <w:position w:val="0"/>
        <w:highlight w:val="none"/>
        <w:vertAlign w:val="baseline"/>
      </w:rPr>
    </w:lvl>
  </w:abstractNum>
  <w:abstractNum w:abstractNumId="2">
    <w:multiLevelType w:val="hybridMultilevel"/>
    <w:styleLink w:val="752"/>
    <w:lvl w:ilvl="0">
      <w:start w:val="1"/>
      <w:numFmt w:val="upperLetter"/>
      <w:pStyle w:val="752"/>
      <w:isLgl w:val="false"/>
      <w:suff w:val="tab"/>
      <w:lvlText w:val="%1."/>
      <w:lvlJc w:val="left"/>
      <w:pPr>
        <w:ind w:left="426" w:hanging="426"/>
        <w:tabs>
          <w:tab w:val="left" w:pos="851" w:leader="none"/>
        </w:tabs>
      </w:pPr>
      <w:rPr>
        <w:rFonts w:hAnsi="Arial Unicode MS"/>
        <w:b/>
        <w:bCs/>
        <w:caps w:val="0"/>
        <w:smallCaps w:val="0"/>
        <w:strike w:val="0"/>
        <w:spacing w:val="0"/>
        <w:position w:val="0"/>
        <w:highlight w:val="none"/>
        <w:vertAlign w:val="baseline"/>
      </w:rPr>
    </w:lvl>
    <w:lvl w:ilvl="1">
      <w:start w:val="1"/>
      <w:numFmt w:val="decimal"/>
      <w:isLgl w:val="false"/>
      <w:suff w:val="tab"/>
      <w:lvlText w:val="%2."/>
      <w:lvlJc w:val="left"/>
      <w:pPr>
        <w:ind w:left="1146" w:hanging="426"/>
        <w:tabs>
          <w:tab w:val="left" w:pos="851" w:leader="none"/>
        </w:tabs>
      </w:pPr>
      <w:rPr>
        <w:rFonts w:hAnsi="Arial Unicode MS"/>
        <w:b/>
        <w:bCs/>
        <w:caps w:val="0"/>
        <w:smallCaps w:val="0"/>
        <w:strike w:val="0"/>
        <w:spacing w:val="0"/>
        <w:position w:val="0"/>
        <w:highlight w:val="none"/>
        <w:vertAlign w:val="baseline"/>
      </w:rPr>
    </w:lvl>
    <w:lvl w:ilvl="2">
      <w:start w:val="1"/>
      <w:numFmt w:val="lowerRoman"/>
      <w:isLgl w:val="false"/>
      <w:suff w:val="tab"/>
      <w:lvlText w:val="%3."/>
      <w:lvlJc w:val="left"/>
      <w:pPr>
        <w:ind w:left="1866" w:hanging="402"/>
        <w:tabs>
          <w:tab w:val="left" w:pos="851" w:leader="none"/>
        </w:tabs>
      </w:pPr>
      <w:rPr>
        <w:rFonts w:hAnsi="Arial Unicode MS"/>
        <w:b/>
        <w:bCs/>
        <w:caps w:val="0"/>
        <w:smallCaps w:val="0"/>
        <w:strike w:val="0"/>
        <w:spacing w:val="0"/>
        <w:position w:val="0"/>
        <w:highlight w:val="none"/>
        <w:vertAlign w:val="baseline"/>
      </w:rPr>
    </w:lvl>
    <w:lvl w:ilvl="3">
      <w:start w:val="1"/>
      <w:numFmt w:val="decimal"/>
      <w:isLgl w:val="false"/>
      <w:suff w:val="tab"/>
      <w:lvlText w:val="%4."/>
      <w:lvlJc w:val="left"/>
      <w:pPr>
        <w:ind w:left="2586" w:hanging="426"/>
        <w:tabs>
          <w:tab w:val="left" w:pos="851" w:leader="none"/>
        </w:tabs>
      </w:pPr>
      <w:rPr>
        <w:rFonts w:hAnsi="Arial Unicode MS"/>
        <w:b/>
        <w:bCs/>
        <w:caps w:val="0"/>
        <w:smallCaps w:val="0"/>
        <w:strike w:val="0"/>
        <w:spacing w:val="0"/>
        <w:position w:val="0"/>
        <w:highlight w:val="none"/>
        <w:vertAlign w:val="baseline"/>
      </w:rPr>
    </w:lvl>
    <w:lvl w:ilvl="4">
      <w:start w:val="1"/>
      <w:numFmt w:val="lowerLetter"/>
      <w:isLgl w:val="false"/>
      <w:suff w:val="tab"/>
      <w:lvlText w:val="%5."/>
      <w:lvlJc w:val="left"/>
      <w:pPr>
        <w:ind w:left="3306" w:hanging="426"/>
        <w:tabs>
          <w:tab w:val="left" w:pos="851" w:leader="none"/>
        </w:tabs>
      </w:pPr>
      <w:rPr>
        <w:rFonts w:hAnsi="Arial Unicode MS"/>
        <w:b/>
        <w:bCs/>
        <w:caps w:val="0"/>
        <w:smallCaps w:val="0"/>
        <w:strike w:val="0"/>
        <w:spacing w:val="0"/>
        <w:position w:val="0"/>
        <w:highlight w:val="none"/>
        <w:vertAlign w:val="baseline"/>
      </w:rPr>
    </w:lvl>
    <w:lvl w:ilvl="5">
      <w:start w:val="1"/>
      <w:numFmt w:val="lowerRoman"/>
      <w:isLgl w:val="false"/>
      <w:suff w:val="tab"/>
      <w:lvlText w:val="%6."/>
      <w:lvlJc w:val="left"/>
      <w:pPr>
        <w:ind w:left="4026" w:hanging="402"/>
        <w:tabs>
          <w:tab w:val="left" w:pos="851" w:leader="none"/>
        </w:tabs>
      </w:pPr>
      <w:rPr>
        <w:rFonts w:hAnsi="Arial Unicode MS"/>
        <w:b/>
        <w:bCs/>
        <w:caps w:val="0"/>
        <w:smallCaps w:val="0"/>
        <w:strike w:val="0"/>
        <w:spacing w:val="0"/>
        <w:position w:val="0"/>
        <w:highlight w:val="none"/>
        <w:vertAlign w:val="baseline"/>
      </w:rPr>
    </w:lvl>
    <w:lvl w:ilvl="6">
      <w:start w:val="1"/>
      <w:numFmt w:val="decimal"/>
      <w:isLgl w:val="false"/>
      <w:suff w:val="tab"/>
      <w:lvlText w:val="%7."/>
      <w:lvlJc w:val="left"/>
      <w:pPr>
        <w:ind w:left="4746" w:hanging="426"/>
        <w:tabs>
          <w:tab w:val="left" w:pos="851" w:leader="none"/>
        </w:tabs>
      </w:pPr>
      <w:rPr>
        <w:rFonts w:hAnsi="Arial Unicode MS"/>
        <w:b/>
        <w:bCs/>
        <w:caps w:val="0"/>
        <w:smallCaps w:val="0"/>
        <w:strike w:val="0"/>
        <w:spacing w:val="0"/>
        <w:position w:val="0"/>
        <w:highlight w:val="none"/>
        <w:vertAlign w:val="baseline"/>
      </w:rPr>
    </w:lvl>
    <w:lvl w:ilvl="7">
      <w:start w:val="1"/>
      <w:numFmt w:val="lowerLetter"/>
      <w:isLgl w:val="false"/>
      <w:suff w:val="tab"/>
      <w:lvlText w:val="%8."/>
      <w:lvlJc w:val="left"/>
      <w:pPr>
        <w:ind w:left="5466" w:hanging="426"/>
        <w:tabs>
          <w:tab w:val="left" w:pos="851" w:leader="none"/>
        </w:tabs>
      </w:pPr>
      <w:rPr>
        <w:rFonts w:hAnsi="Arial Unicode MS"/>
        <w:b/>
        <w:bCs/>
        <w:caps w:val="0"/>
        <w:smallCaps w:val="0"/>
        <w:strike w:val="0"/>
        <w:spacing w:val="0"/>
        <w:position w:val="0"/>
        <w:highlight w:val="none"/>
        <w:vertAlign w:val="baseline"/>
      </w:rPr>
    </w:lvl>
    <w:lvl w:ilvl="8">
      <w:start w:val="1"/>
      <w:numFmt w:val="lowerRoman"/>
      <w:isLgl w:val="false"/>
      <w:suff w:val="tab"/>
      <w:lvlText w:val="%9."/>
      <w:lvlJc w:val="left"/>
      <w:pPr>
        <w:ind w:left="6186" w:hanging="402"/>
        <w:tabs>
          <w:tab w:val="left" w:pos="851" w:leader="none"/>
        </w:tabs>
      </w:pPr>
      <w:rPr>
        <w:rFonts w:hAnsi="Arial Unicode MS"/>
        <w:b/>
        <w:bCs/>
        <w:caps w:val="0"/>
        <w:smallCaps w:val="0"/>
        <w:strike w:val="0"/>
        <w:spacing w:val="0"/>
        <w:position w:val="0"/>
        <w:highlight w:val="none"/>
        <w:vertAlign w:val="baseline"/>
      </w:rPr>
    </w:lvl>
  </w:abstractNum>
  <w:abstractNum w:abstractNumId="3">
    <w:multiLevelType w:val="hybridMultilevel"/>
    <w:styleLink w:val="753"/>
    <w:lvl w:ilvl="0">
      <w:start w:val="1"/>
      <w:numFmt w:val="upperRoman"/>
      <w:pStyle w:val="753"/>
      <w:isLgl w:val="false"/>
      <w:suff w:val="tab"/>
      <w:lvlText w:val="%1."/>
      <w:lvlJc w:val="left"/>
      <w:pPr>
        <w:ind w:left="852" w:hanging="614"/>
        <w:tabs>
          <w:tab w:val="left" w:pos="1276" w:leader="none"/>
        </w:tabs>
      </w:pPr>
      <w:rPr>
        <w:rFonts w:hAnsi="Arial Unicode MS"/>
        <w:caps w:val="0"/>
        <w:smallCaps w:val="0"/>
        <w:strike w:val="0"/>
        <w:spacing w:val="0"/>
        <w:position w:val="0"/>
        <w:highlight w:val="none"/>
        <w:vertAlign w:val="baseline"/>
      </w:rPr>
    </w:lvl>
    <w:lvl w:ilvl="1">
      <w:start w:val="1"/>
      <w:numFmt w:val="upperRoman"/>
      <w:isLgl w:val="false"/>
      <w:suff w:val="tab"/>
      <w:lvlText w:val="%2."/>
      <w:lvlJc w:val="left"/>
      <w:pPr>
        <w:ind w:left="851" w:hanging="374"/>
        <w:tabs>
          <w:tab w:val="left" w:pos="1276" w:leader="none"/>
        </w:tabs>
      </w:pPr>
      <w:rPr>
        <w:rFonts w:hAnsi="Arial Unicode MS"/>
        <w:caps w:val="0"/>
        <w:smallCaps w:val="0"/>
        <w:strike w:val="0"/>
        <w:spacing w:val="0"/>
        <w:position w:val="0"/>
        <w:highlight w:val="none"/>
        <w:vertAlign w:val="baseline"/>
      </w:rPr>
    </w:lvl>
    <w:lvl w:ilvl="2">
      <w:start w:val="1"/>
      <w:numFmt w:val="lowerRoman"/>
      <w:isLgl w:val="false"/>
      <w:suff w:val="nothing"/>
      <w:lvlText w:val="%3."/>
      <w:lvlJc w:val="left"/>
      <w:pPr>
        <w:ind w:left="1571" w:hanging="194"/>
        <w:tabs>
          <w:tab w:val="left" w:pos="1276" w:leader="none"/>
        </w:tabs>
      </w:pPr>
      <w:rPr>
        <w:rFonts w:hAnsi="Arial Unicode MS"/>
        <w:caps w:val="0"/>
        <w:smallCaps w:val="0"/>
        <w:strike w:val="0"/>
        <w:spacing w:val="0"/>
        <w:position w:val="0"/>
        <w:highlight w:val="none"/>
        <w:vertAlign w:val="baseline"/>
      </w:rPr>
    </w:lvl>
    <w:lvl w:ilvl="3">
      <w:start w:val="1"/>
      <w:numFmt w:val="decimal"/>
      <w:isLgl w:val="false"/>
      <w:suff w:val="nothing"/>
      <w:lvlText w:val="%4."/>
      <w:lvlJc w:val="left"/>
      <w:pPr>
        <w:ind w:left="2291" w:hanging="218"/>
        <w:tabs>
          <w:tab w:val="left" w:pos="1276" w:leader="none"/>
        </w:tabs>
      </w:pPr>
      <w:rPr>
        <w:rFonts w:hAnsi="Arial Unicode MS"/>
        <w:caps w:val="0"/>
        <w:smallCaps w:val="0"/>
        <w:strike w:val="0"/>
        <w:spacing w:val="0"/>
        <w:position w:val="0"/>
        <w:highlight w:val="none"/>
        <w:vertAlign w:val="baseline"/>
      </w:rPr>
    </w:lvl>
    <w:lvl w:ilvl="4">
      <w:start w:val="1"/>
      <w:numFmt w:val="lowerLetter"/>
      <w:isLgl w:val="false"/>
      <w:suff w:val="nothing"/>
      <w:lvlText w:val="%5."/>
      <w:lvlJc w:val="left"/>
      <w:pPr>
        <w:ind w:left="3011" w:hanging="218"/>
        <w:tabs>
          <w:tab w:val="left" w:pos="1276" w:leader="none"/>
        </w:tabs>
      </w:pPr>
      <w:rPr>
        <w:rFonts w:hAnsi="Arial Unicode MS"/>
        <w:caps w:val="0"/>
        <w:smallCaps w:val="0"/>
        <w:strike w:val="0"/>
        <w:spacing w:val="0"/>
        <w:position w:val="0"/>
        <w:highlight w:val="none"/>
        <w:vertAlign w:val="baseline"/>
      </w:rPr>
    </w:lvl>
    <w:lvl w:ilvl="5">
      <w:start w:val="1"/>
      <w:numFmt w:val="lowerRoman"/>
      <w:isLgl w:val="false"/>
      <w:suff w:val="nothing"/>
      <w:lvlText w:val="%6."/>
      <w:lvlJc w:val="left"/>
      <w:pPr>
        <w:ind w:left="3731" w:hanging="194"/>
        <w:tabs>
          <w:tab w:val="left" w:pos="1276" w:leader="none"/>
        </w:tabs>
      </w:pPr>
      <w:rPr>
        <w:rFonts w:hAnsi="Arial Unicode MS"/>
        <w:caps w:val="0"/>
        <w:smallCaps w:val="0"/>
        <w:strike w:val="0"/>
        <w:spacing w:val="0"/>
        <w:position w:val="0"/>
        <w:highlight w:val="none"/>
        <w:vertAlign w:val="baseline"/>
      </w:rPr>
    </w:lvl>
    <w:lvl w:ilvl="6">
      <w:start w:val="1"/>
      <w:numFmt w:val="decimal"/>
      <w:isLgl w:val="false"/>
      <w:suff w:val="nothing"/>
      <w:lvlText w:val="%7."/>
      <w:lvlJc w:val="left"/>
      <w:pPr>
        <w:ind w:left="4451" w:hanging="218"/>
        <w:tabs>
          <w:tab w:val="left" w:pos="1276" w:leader="none"/>
        </w:tabs>
      </w:pPr>
      <w:rPr>
        <w:rFonts w:hAnsi="Arial Unicode MS"/>
        <w:caps w:val="0"/>
        <w:smallCaps w:val="0"/>
        <w:strike w:val="0"/>
        <w:spacing w:val="0"/>
        <w:position w:val="0"/>
        <w:highlight w:val="none"/>
        <w:vertAlign w:val="baseline"/>
      </w:rPr>
    </w:lvl>
    <w:lvl w:ilvl="7">
      <w:start w:val="1"/>
      <w:numFmt w:val="lowerLetter"/>
      <w:isLgl w:val="false"/>
      <w:suff w:val="nothing"/>
      <w:lvlText w:val="%8."/>
      <w:lvlJc w:val="left"/>
      <w:pPr>
        <w:ind w:left="5171" w:hanging="218"/>
        <w:tabs>
          <w:tab w:val="left" w:pos="1276" w:leader="none"/>
        </w:tabs>
      </w:pPr>
      <w:rPr>
        <w:rFonts w:hAnsi="Arial Unicode MS"/>
        <w:caps w:val="0"/>
        <w:smallCaps w:val="0"/>
        <w:strike w:val="0"/>
        <w:spacing w:val="0"/>
        <w:position w:val="0"/>
        <w:highlight w:val="none"/>
        <w:vertAlign w:val="baseline"/>
      </w:rPr>
    </w:lvl>
    <w:lvl w:ilvl="8">
      <w:start w:val="1"/>
      <w:numFmt w:val="lowerRoman"/>
      <w:isLgl w:val="false"/>
      <w:suff w:val="nothing"/>
      <w:lvlText w:val="%9."/>
      <w:lvlJc w:val="left"/>
      <w:pPr>
        <w:ind w:left="5891" w:hanging="194"/>
        <w:tabs>
          <w:tab w:val="left" w:pos="1276" w:leader="none"/>
        </w:tabs>
      </w:pPr>
      <w:rPr>
        <w:rFonts w:hAnsi="Arial Unicode MS"/>
        <w:caps w:val="0"/>
        <w:smallCaps w:val="0"/>
        <w:strike w:val="0"/>
        <w:spacing w:val="0"/>
        <w:position w:val="0"/>
        <w:highlight w:val="none"/>
        <w:vertAlign w:val="baseline"/>
      </w:rPr>
    </w:lvl>
  </w:abstractNum>
  <w:abstractNum w:abstractNumId="4">
    <w:multiLevelType w:val="hybridMultilevel"/>
    <w:numStyleLink w:val="755"/>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5">
    <w:multiLevelType w:val="hybridMultilevel"/>
    <w:numStyleLink w:val="753"/>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6">
    <w:multiLevelType w:val="hybridMultilevel"/>
    <w:styleLink w:val="754"/>
    <w:lvl w:ilvl="0">
      <w:start w:val="1"/>
      <w:numFmt w:val="decimal"/>
      <w:pStyle w:val="754"/>
      <w:isLgl w:val="false"/>
      <w:suff w:val="tab"/>
      <w:lvlText w:val="%1."/>
      <w:lvlJc w:val="left"/>
      <w:pPr>
        <w:ind w:left="1276" w:hanging="425"/>
        <w:tabs>
          <w:tab w:val="left" w:pos="851" w:leader="none"/>
        </w:tabs>
      </w:pPr>
      <w:rPr>
        <w:rFonts w:hAnsi="Arial Unicode MS"/>
        <w:caps w:val="0"/>
        <w:smallCaps w:val="0"/>
        <w:strike w:val="0"/>
        <w:spacing w:val="0"/>
        <w:position w:val="0"/>
        <w:highlight w:val="none"/>
        <w:vertAlign w:val="baseline"/>
      </w:rPr>
    </w:lvl>
    <w:lvl w:ilvl="1">
      <w:start w:val="1"/>
      <w:numFmt w:val="lowerLetter"/>
      <w:isLgl w:val="false"/>
      <w:suff w:val="tab"/>
      <w:lvlText w:val="%2."/>
      <w:lvlJc w:val="left"/>
      <w:pPr>
        <w:ind w:left="1996" w:hanging="425"/>
        <w:tabs>
          <w:tab w:val="left" w:pos="851" w:leader="none"/>
        </w:tabs>
      </w:pPr>
      <w:rPr>
        <w:rFonts w:hAnsi="Arial Unicode MS"/>
        <w:caps w:val="0"/>
        <w:smallCaps w:val="0"/>
        <w:strike w:val="0"/>
        <w:spacing w:val="0"/>
        <w:position w:val="0"/>
        <w:highlight w:val="none"/>
        <w:vertAlign w:val="baseline"/>
      </w:rPr>
    </w:lvl>
    <w:lvl w:ilvl="2">
      <w:start w:val="1"/>
      <w:numFmt w:val="lowerRoman"/>
      <w:isLgl w:val="false"/>
      <w:suff w:val="tab"/>
      <w:lvlText w:val="%3."/>
      <w:lvlJc w:val="left"/>
      <w:pPr>
        <w:ind w:left="2716" w:hanging="401"/>
        <w:tabs>
          <w:tab w:val="left" w:pos="851" w:leader="none"/>
        </w:tabs>
      </w:pPr>
      <w:rPr>
        <w:rFonts w:hAnsi="Arial Unicode MS"/>
        <w:caps w:val="0"/>
        <w:smallCaps w:val="0"/>
        <w:strike w:val="0"/>
        <w:spacing w:val="0"/>
        <w:position w:val="0"/>
        <w:highlight w:val="none"/>
        <w:vertAlign w:val="baseline"/>
      </w:rPr>
    </w:lvl>
    <w:lvl w:ilvl="3">
      <w:start w:val="1"/>
      <w:numFmt w:val="decimal"/>
      <w:isLgl w:val="false"/>
      <w:suff w:val="tab"/>
      <w:lvlText w:val="%4."/>
      <w:lvlJc w:val="left"/>
      <w:pPr>
        <w:ind w:left="3436" w:hanging="425"/>
        <w:tabs>
          <w:tab w:val="left" w:pos="851" w:leader="none"/>
        </w:tabs>
      </w:pPr>
      <w:rPr>
        <w:rFonts w:hAnsi="Arial Unicode MS"/>
        <w:caps w:val="0"/>
        <w:smallCaps w:val="0"/>
        <w:strike w:val="0"/>
        <w:spacing w:val="0"/>
        <w:position w:val="0"/>
        <w:highlight w:val="none"/>
        <w:vertAlign w:val="baseline"/>
      </w:rPr>
    </w:lvl>
    <w:lvl w:ilvl="4">
      <w:start w:val="1"/>
      <w:numFmt w:val="lowerLetter"/>
      <w:isLgl w:val="false"/>
      <w:suff w:val="tab"/>
      <w:lvlText w:val="%5."/>
      <w:lvlJc w:val="left"/>
      <w:pPr>
        <w:ind w:left="4156" w:hanging="425"/>
        <w:tabs>
          <w:tab w:val="left" w:pos="851" w:leader="none"/>
        </w:tabs>
      </w:pPr>
      <w:rPr>
        <w:rFonts w:hAnsi="Arial Unicode MS"/>
        <w:caps w:val="0"/>
        <w:smallCaps w:val="0"/>
        <w:strike w:val="0"/>
        <w:spacing w:val="0"/>
        <w:position w:val="0"/>
        <w:highlight w:val="none"/>
        <w:vertAlign w:val="baseline"/>
      </w:rPr>
    </w:lvl>
    <w:lvl w:ilvl="5">
      <w:start w:val="1"/>
      <w:numFmt w:val="lowerRoman"/>
      <w:isLgl w:val="false"/>
      <w:suff w:val="tab"/>
      <w:lvlText w:val="%6."/>
      <w:lvlJc w:val="left"/>
      <w:pPr>
        <w:ind w:left="4876" w:hanging="401"/>
        <w:tabs>
          <w:tab w:val="left" w:pos="851" w:leader="none"/>
        </w:tabs>
      </w:pPr>
      <w:rPr>
        <w:rFonts w:hAnsi="Arial Unicode MS"/>
        <w:caps w:val="0"/>
        <w:smallCaps w:val="0"/>
        <w:strike w:val="0"/>
        <w:spacing w:val="0"/>
        <w:position w:val="0"/>
        <w:highlight w:val="none"/>
        <w:vertAlign w:val="baseline"/>
      </w:rPr>
    </w:lvl>
    <w:lvl w:ilvl="6">
      <w:start w:val="1"/>
      <w:numFmt w:val="decimal"/>
      <w:isLgl w:val="false"/>
      <w:suff w:val="tab"/>
      <w:lvlText w:val="%7."/>
      <w:lvlJc w:val="left"/>
      <w:pPr>
        <w:ind w:left="5596" w:hanging="425"/>
        <w:tabs>
          <w:tab w:val="left" w:pos="851" w:leader="none"/>
        </w:tabs>
      </w:pPr>
      <w:rPr>
        <w:rFonts w:hAnsi="Arial Unicode MS"/>
        <w:caps w:val="0"/>
        <w:smallCaps w:val="0"/>
        <w:strike w:val="0"/>
        <w:spacing w:val="0"/>
        <w:position w:val="0"/>
        <w:highlight w:val="none"/>
        <w:vertAlign w:val="baseline"/>
      </w:rPr>
    </w:lvl>
    <w:lvl w:ilvl="7">
      <w:start w:val="1"/>
      <w:numFmt w:val="lowerLetter"/>
      <w:isLgl w:val="false"/>
      <w:suff w:val="tab"/>
      <w:lvlText w:val="%8."/>
      <w:lvlJc w:val="left"/>
      <w:pPr>
        <w:ind w:left="6316" w:hanging="425"/>
        <w:tabs>
          <w:tab w:val="left" w:pos="851" w:leader="none"/>
        </w:tabs>
      </w:pPr>
      <w:rPr>
        <w:rFonts w:hAnsi="Arial Unicode MS"/>
        <w:caps w:val="0"/>
        <w:smallCaps w:val="0"/>
        <w:strike w:val="0"/>
        <w:spacing w:val="0"/>
        <w:position w:val="0"/>
        <w:highlight w:val="none"/>
        <w:vertAlign w:val="baseline"/>
      </w:rPr>
    </w:lvl>
    <w:lvl w:ilvl="8">
      <w:start w:val="1"/>
      <w:numFmt w:val="lowerRoman"/>
      <w:isLgl w:val="false"/>
      <w:suff w:val="tab"/>
      <w:lvlText w:val="%9."/>
      <w:lvlJc w:val="left"/>
      <w:pPr>
        <w:ind w:left="7036" w:hanging="401"/>
        <w:tabs>
          <w:tab w:val="left" w:pos="851" w:leader="none"/>
        </w:tabs>
      </w:pPr>
      <w:rPr>
        <w:rFonts w:hAnsi="Arial Unicode MS"/>
        <w:caps w:val="0"/>
        <w:smallCaps w:val="0"/>
        <w:strike w:val="0"/>
        <w:spacing w:val="0"/>
        <w:position w:val="0"/>
        <w:highlight w:val="none"/>
        <w:vertAlign w:val="baseline"/>
      </w:rPr>
    </w:lvl>
  </w:abstractNum>
  <w:abstractNum w:abstractNumId="7">
    <w:multiLevelType w:val="hybridMultilevel"/>
    <w:numStyleLink w:val="754"/>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num w:numId="1">
    <w:abstractNumId w:val="2"/>
  </w:num>
  <w:num w:numId="2">
    <w:abstractNumId w:val="0"/>
  </w:num>
  <w:num w:numId="3">
    <w:abstractNumId w:val="3"/>
  </w:num>
  <w:num w:numId="4">
    <w:abstractNumId w:val="5"/>
  </w:num>
  <w:num w:numId="5">
    <w:abstractNumId w:val="6"/>
  </w:num>
  <w:num w:numId="6">
    <w:abstractNumId w:val="7"/>
  </w:num>
  <w:num w:numId="7">
    <w:abstractNumId w:val="5"/>
  </w:num>
  <w:num w:numId="8">
    <w:abstractNumId w:val="0"/>
    <w:lvlOverride w:ilvl="0">
      <w:startOverride w:val="3"/>
    </w:lvlOverride>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imes New Roman" w:hAnsi="Times New Roman" w:eastAsia="Arial Unicode MS" w:cs="Times New Roman"/>
        <w:lang w:val="de-DE" w:eastAsia="de-DE"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741"/>
    <w:next w:val="741"/>
    <w:link w:val="14"/>
    <w:uiPriority w:val="9"/>
    <w:qFormat/>
    <w:pPr>
      <w:keepLines/>
      <w:keepNext/>
      <w:spacing w:before="480" w:after="200"/>
      <w:outlineLvl w:val="0"/>
    </w:pPr>
    <w:rPr>
      <w:rFonts w:ascii="Arial" w:hAnsi="Arial" w:eastAsia="Arial" w:cs="Arial"/>
      <w:sz w:val="40"/>
      <w:szCs w:val="40"/>
    </w:rPr>
  </w:style>
  <w:style w:type="character" w:styleId="14">
    <w:name w:val="Heading 1 Char"/>
    <w:basedOn w:val="742"/>
    <w:link w:val="13"/>
    <w:uiPriority w:val="9"/>
    <w:rPr>
      <w:rFonts w:ascii="Arial" w:hAnsi="Arial" w:eastAsia="Arial" w:cs="Arial"/>
      <w:sz w:val="40"/>
      <w:szCs w:val="40"/>
    </w:rPr>
  </w:style>
  <w:style w:type="paragraph" w:styleId="15">
    <w:name w:val="Heading 2"/>
    <w:basedOn w:val="741"/>
    <w:next w:val="741"/>
    <w:link w:val="16"/>
    <w:uiPriority w:val="9"/>
    <w:unhideWhenUsed/>
    <w:qFormat/>
    <w:pPr>
      <w:keepLines/>
      <w:keepNext/>
      <w:spacing w:before="360" w:after="200"/>
      <w:outlineLvl w:val="1"/>
    </w:pPr>
    <w:rPr>
      <w:rFonts w:ascii="Arial" w:hAnsi="Arial" w:eastAsia="Arial" w:cs="Arial"/>
      <w:sz w:val="34"/>
    </w:rPr>
  </w:style>
  <w:style w:type="character" w:styleId="16">
    <w:name w:val="Heading 2 Char"/>
    <w:basedOn w:val="742"/>
    <w:link w:val="15"/>
    <w:uiPriority w:val="9"/>
    <w:rPr>
      <w:rFonts w:ascii="Arial" w:hAnsi="Arial" w:eastAsia="Arial" w:cs="Arial"/>
      <w:sz w:val="34"/>
    </w:rPr>
  </w:style>
  <w:style w:type="paragraph" w:styleId="17">
    <w:name w:val="Heading 3"/>
    <w:basedOn w:val="741"/>
    <w:next w:val="741"/>
    <w:link w:val="18"/>
    <w:uiPriority w:val="9"/>
    <w:unhideWhenUsed/>
    <w:qFormat/>
    <w:pPr>
      <w:keepLines/>
      <w:keepNext/>
      <w:spacing w:before="320" w:after="200"/>
      <w:outlineLvl w:val="2"/>
    </w:pPr>
    <w:rPr>
      <w:rFonts w:ascii="Arial" w:hAnsi="Arial" w:eastAsia="Arial" w:cs="Arial"/>
      <w:sz w:val="30"/>
      <w:szCs w:val="30"/>
    </w:rPr>
  </w:style>
  <w:style w:type="character" w:styleId="18">
    <w:name w:val="Heading 3 Char"/>
    <w:basedOn w:val="742"/>
    <w:link w:val="17"/>
    <w:uiPriority w:val="9"/>
    <w:rPr>
      <w:rFonts w:ascii="Arial" w:hAnsi="Arial" w:eastAsia="Arial" w:cs="Arial"/>
      <w:sz w:val="30"/>
      <w:szCs w:val="30"/>
    </w:rPr>
  </w:style>
  <w:style w:type="paragraph" w:styleId="19">
    <w:name w:val="Heading 4"/>
    <w:basedOn w:val="741"/>
    <w:next w:val="741"/>
    <w:link w:val="20"/>
    <w:uiPriority w:val="9"/>
    <w:unhideWhenUsed/>
    <w:qFormat/>
    <w:pPr>
      <w:keepLines/>
      <w:keepNext/>
      <w:spacing w:before="320" w:after="200"/>
      <w:outlineLvl w:val="3"/>
    </w:pPr>
    <w:rPr>
      <w:rFonts w:ascii="Arial" w:hAnsi="Arial" w:eastAsia="Arial" w:cs="Arial"/>
      <w:b/>
      <w:bCs/>
      <w:sz w:val="26"/>
      <w:szCs w:val="26"/>
    </w:rPr>
  </w:style>
  <w:style w:type="character" w:styleId="20">
    <w:name w:val="Heading 4 Char"/>
    <w:basedOn w:val="742"/>
    <w:link w:val="19"/>
    <w:uiPriority w:val="9"/>
    <w:rPr>
      <w:rFonts w:ascii="Arial" w:hAnsi="Arial" w:eastAsia="Arial" w:cs="Arial"/>
      <w:b/>
      <w:bCs/>
      <w:sz w:val="26"/>
      <w:szCs w:val="26"/>
    </w:rPr>
  </w:style>
  <w:style w:type="paragraph" w:styleId="21">
    <w:name w:val="Heading 5"/>
    <w:basedOn w:val="741"/>
    <w:next w:val="741"/>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742"/>
    <w:link w:val="21"/>
    <w:uiPriority w:val="9"/>
    <w:rPr>
      <w:rFonts w:ascii="Arial" w:hAnsi="Arial" w:eastAsia="Arial" w:cs="Arial"/>
      <w:b/>
      <w:bCs/>
      <w:sz w:val="24"/>
      <w:szCs w:val="24"/>
    </w:rPr>
  </w:style>
  <w:style w:type="paragraph" w:styleId="23">
    <w:name w:val="Heading 6"/>
    <w:basedOn w:val="741"/>
    <w:next w:val="741"/>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742"/>
    <w:link w:val="23"/>
    <w:uiPriority w:val="9"/>
    <w:rPr>
      <w:rFonts w:ascii="Arial" w:hAnsi="Arial" w:eastAsia="Arial" w:cs="Arial"/>
      <w:b/>
      <w:bCs/>
      <w:sz w:val="22"/>
      <w:szCs w:val="22"/>
    </w:rPr>
  </w:style>
  <w:style w:type="paragraph" w:styleId="25">
    <w:name w:val="Heading 7"/>
    <w:basedOn w:val="741"/>
    <w:next w:val="741"/>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742"/>
    <w:link w:val="25"/>
    <w:uiPriority w:val="9"/>
    <w:rPr>
      <w:rFonts w:ascii="Arial" w:hAnsi="Arial" w:eastAsia="Arial" w:cs="Arial"/>
      <w:b/>
      <w:bCs/>
      <w:i/>
      <w:iCs/>
      <w:sz w:val="22"/>
      <w:szCs w:val="22"/>
    </w:rPr>
  </w:style>
  <w:style w:type="paragraph" w:styleId="27">
    <w:name w:val="Heading 8"/>
    <w:basedOn w:val="741"/>
    <w:next w:val="741"/>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742"/>
    <w:link w:val="27"/>
    <w:uiPriority w:val="9"/>
    <w:rPr>
      <w:rFonts w:ascii="Arial" w:hAnsi="Arial" w:eastAsia="Arial" w:cs="Arial"/>
      <w:i/>
      <w:iCs/>
      <w:sz w:val="22"/>
      <w:szCs w:val="22"/>
    </w:rPr>
  </w:style>
  <w:style w:type="paragraph" w:styleId="29">
    <w:name w:val="Heading 9"/>
    <w:basedOn w:val="741"/>
    <w:next w:val="741"/>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742"/>
    <w:link w:val="29"/>
    <w:uiPriority w:val="9"/>
    <w:rPr>
      <w:rFonts w:ascii="Arial" w:hAnsi="Arial" w:eastAsia="Arial" w:cs="Arial"/>
      <w:i/>
      <w:iCs/>
      <w:sz w:val="21"/>
      <w:szCs w:val="21"/>
    </w:rPr>
  </w:style>
  <w:style w:type="paragraph" w:styleId="33">
    <w:name w:val="No Spacing"/>
    <w:uiPriority w:val="1"/>
    <w:qFormat/>
    <w:pPr>
      <w:spacing w:before="0" w:after="0" w:line="240" w:lineRule="auto"/>
    </w:pPr>
  </w:style>
  <w:style w:type="paragraph" w:styleId="34">
    <w:name w:val="Title"/>
    <w:basedOn w:val="741"/>
    <w:next w:val="741"/>
    <w:link w:val="35"/>
    <w:uiPriority w:val="10"/>
    <w:qFormat/>
    <w:pPr>
      <w:contextualSpacing/>
      <w:spacing w:before="300" w:after="200"/>
    </w:pPr>
    <w:rPr>
      <w:sz w:val="48"/>
      <w:szCs w:val="48"/>
    </w:rPr>
  </w:style>
  <w:style w:type="character" w:styleId="35">
    <w:name w:val="Title Char"/>
    <w:basedOn w:val="742"/>
    <w:link w:val="34"/>
    <w:uiPriority w:val="10"/>
    <w:rPr>
      <w:sz w:val="48"/>
      <w:szCs w:val="48"/>
    </w:rPr>
  </w:style>
  <w:style w:type="paragraph" w:styleId="36">
    <w:name w:val="Subtitle"/>
    <w:basedOn w:val="741"/>
    <w:next w:val="741"/>
    <w:link w:val="37"/>
    <w:uiPriority w:val="11"/>
    <w:qFormat/>
    <w:pPr>
      <w:spacing w:before="200" w:after="200"/>
    </w:pPr>
    <w:rPr>
      <w:sz w:val="24"/>
      <w:szCs w:val="24"/>
    </w:rPr>
  </w:style>
  <w:style w:type="character" w:styleId="37">
    <w:name w:val="Subtitle Char"/>
    <w:basedOn w:val="742"/>
    <w:link w:val="36"/>
    <w:uiPriority w:val="11"/>
    <w:rPr>
      <w:sz w:val="24"/>
      <w:szCs w:val="24"/>
    </w:rPr>
  </w:style>
  <w:style w:type="paragraph" w:styleId="38">
    <w:name w:val="Quote"/>
    <w:basedOn w:val="741"/>
    <w:next w:val="741"/>
    <w:link w:val="39"/>
    <w:uiPriority w:val="29"/>
    <w:qFormat/>
    <w:pPr>
      <w:ind w:left="720" w:right="720"/>
    </w:pPr>
    <w:rPr>
      <w:i/>
    </w:rPr>
  </w:style>
  <w:style w:type="character" w:styleId="39">
    <w:name w:val="Quote Char"/>
    <w:link w:val="38"/>
    <w:uiPriority w:val="29"/>
    <w:rPr>
      <w:i/>
    </w:rPr>
  </w:style>
  <w:style w:type="paragraph" w:styleId="40">
    <w:name w:val="Intense Quote"/>
    <w:basedOn w:val="741"/>
    <w:next w:val="741"/>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character" w:styleId="43">
    <w:name w:val="Header Char"/>
    <w:basedOn w:val="742"/>
    <w:link w:val="749"/>
    <w:uiPriority w:val="99"/>
  </w:style>
  <w:style w:type="character" w:styleId="45">
    <w:name w:val="Footer Char"/>
    <w:basedOn w:val="742"/>
    <w:link w:val="748"/>
    <w:uiPriority w:val="99"/>
  </w:style>
  <w:style w:type="paragraph" w:styleId="46">
    <w:name w:val="Caption"/>
    <w:basedOn w:val="741"/>
    <w:next w:val="741"/>
    <w:uiPriority w:val="35"/>
    <w:semiHidden/>
    <w:unhideWhenUsed/>
    <w:qFormat/>
    <w:pPr>
      <w:spacing w:line="276" w:lineRule="auto"/>
    </w:pPr>
    <w:rPr>
      <w:b/>
      <w:bCs/>
      <w:color w:val="4f81bd" w:themeColor="accent1"/>
      <w:sz w:val="18"/>
      <w:szCs w:val="18"/>
    </w:rPr>
  </w:style>
  <w:style w:type="character" w:styleId="47">
    <w:name w:val="Caption Char"/>
    <w:basedOn w:val="46"/>
    <w:link w:val="748"/>
    <w:uiPriority w:val="99"/>
  </w:style>
  <w:style w:type="table" w:styleId="48">
    <w:name w:val="Table Grid"/>
    <w:basedOn w:val="743"/>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74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74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743"/>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74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74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74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743"/>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743"/>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743"/>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74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743"/>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743"/>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743"/>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74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74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74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74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74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74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74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74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74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74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74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74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74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74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743"/>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743"/>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743"/>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74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743"/>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743"/>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743"/>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74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74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5">
    <w:name w:val="Grid Table 5 Dark - Accent 2"/>
    <w:basedOn w:val="74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6">
    <w:name w:val="Grid Table 5 Dark - Accent 3"/>
    <w:basedOn w:val="74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7">
    <w:name w:val="Grid Table 5 Dark- Accent 4"/>
    <w:basedOn w:val="74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8">
    <w:name w:val="Grid Table 5 Dark - Accent 5"/>
    <w:basedOn w:val="74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9">
    <w:name w:val="Grid Table 5 Dark - Accent 6"/>
    <w:basedOn w:val="74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0">
    <w:name w:val="Grid Table 6 Colorful"/>
    <w:basedOn w:val="743"/>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743"/>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74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74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74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743"/>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743"/>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7">
    <w:name w:val="Grid Table 7 Colorful"/>
    <w:basedOn w:val="743"/>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743"/>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743"/>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74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743"/>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743"/>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743"/>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743"/>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743"/>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743"/>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74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743"/>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743"/>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743"/>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743"/>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743"/>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743"/>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74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743"/>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743"/>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743"/>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74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743"/>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0">
    <w:name w:val="List Table 3 - Accent 2"/>
    <w:basedOn w:val="74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1">
    <w:name w:val="List Table 3 - Accent 3"/>
    <w:basedOn w:val="74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2">
    <w:name w:val="List Table 3 - Accent 4"/>
    <w:basedOn w:val="74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3">
    <w:name w:val="List Table 3 - Accent 5"/>
    <w:basedOn w:val="743"/>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4">
    <w:name w:val="List Table 3 - Accent 6"/>
    <w:basedOn w:val="743"/>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5">
    <w:name w:val="List Table 4"/>
    <w:basedOn w:val="74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743"/>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7">
    <w:name w:val="List Table 4 - Accent 2"/>
    <w:basedOn w:val="743"/>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8">
    <w:name w:val="List Table 4 - Accent 3"/>
    <w:basedOn w:val="74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9">
    <w:name w:val="List Table 4 - Accent 4"/>
    <w:basedOn w:val="743"/>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30">
    <w:name w:val="List Table 4 - Accent 5"/>
    <w:basedOn w:val="743"/>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1">
    <w:name w:val="List Table 4 - Accent 6"/>
    <w:basedOn w:val="743"/>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2">
    <w:name w:val="List Table 5 Dark"/>
    <w:basedOn w:val="743"/>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743"/>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743"/>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74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743"/>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743"/>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743"/>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743"/>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743"/>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1">
    <w:name w:val="List Table 6 Colorful - Accent 2"/>
    <w:basedOn w:val="743"/>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2">
    <w:name w:val="List Table 6 Colorful - Accent 3"/>
    <w:basedOn w:val="74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3">
    <w:name w:val="List Table 6 Colorful - Accent 4"/>
    <w:basedOn w:val="743"/>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4">
    <w:name w:val="List Table 6 Colorful - Accent 5"/>
    <w:basedOn w:val="743"/>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5">
    <w:name w:val="List Table 6 Colorful - Accent 6"/>
    <w:basedOn w:val="743"/>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6">
    <w:name w:val="List Table 7 Colorful"/>
    <w:basedOn w:val="743"/>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743"/>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8">
    <w:name w:val="List Table 7 Colorful - Accent 2"/>
    <w:basedOn w:val="743"/>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9">
    <w:name w:val="List Table 7 Colorful - Accent 3"/>
    <w:basedOn w:val="74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50">
    <w:name w:val="List Table 7 Colorful - Accent 4"/>
    <w:basedOn w:val="743"/>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1">
    <w:name w:val="List Table 7 Colorful - Accent 5"/>
    <w:basedOn w:val="743"/>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2">
    <w:name w:val="List Table 7 Colorful - Accent 6"/>
    <w:basedOn w:val="743"/>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3">
    <w:name w:val="Lined - Accent"/>
    <w:basedOn w:val="74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74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5">
    <w:name w:val="Lined - Accent 2"/>
    <w:basedOn w:val="74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6">
    <w:name w:val="Lined - Accent 3"/>
    <w:basedOn w:val="74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7">
    <w:name w:val="Lined - Accent 4"/>
    <w:basedOn w:val="74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8">
    <w:name w:val="Lined - Accent 5"/>
    <w:basedOn w:val="74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9">
    <w:name w:val="Lined - Accent 6"/>
    <w:basedOn w:val="74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0">
    <w:name w:val="Bordered &amp; Lined - Accent"/>
    <w:basedOn w:val="743"/>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743"/>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2">
    <w:name w:val="Bordered &amp; Lined - Accent 2"/>
    <w:basedOn w:val="743"/>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3">
    <w:name w:val="Bordered &amp; Lined - Accent 3"/>
    <w:basedOn w:val="74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4">
    <w:name w:val="Bordered &amp; Lined - Accent 4"/>
    <w:basedOn w:val="743"/>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5">
    <w:name w:val="Bordered &amp; Lined - Accent 5"/>
    <w:basedOn w:val="743"/>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6">
    <w:name w:val="Bordered &amp; Lined - Accent 6"/>
    <w:basedOn w:val="743"/>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7">
    <w:name w:val="Bordered"/>
    <w:basedOn w:val="743"/>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743"/>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743"/>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74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743"/>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743"/>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743"/>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175">
    <w:name w:val="footnote text"/>
    <w:basedOn w:val="741"/>
    <w:link w:val="176"/>
    <w:uiPriority w:val="99"/>
    <w:semiHidden/>
    <w:unhideWhenUsed/>
    <w:pPr>
      <w:spacing w:after="40" w:line="240" w:lineRule="auto"/>
    </w:pPr>
    <w:rPr>
      <w:sz w:val="18"/>
    </w:rPr>
  </w:style>
  <w:style w:type="character" w:styleId="176">
    <w:name w:val="Footnote Text Char"/>
    <w:link w:val="175"/>
    <w:uiPriority w:val="99"/>
    <w:rPr>
      <w:sz w:val="18"/>
    </w:rPr>
  </w:style>
  <w:style w:type="character" w:styleId="177">
    <w:name w:val="footnote reference"/>
    <w:basedOn w:val="742"/>
    <w:uiPriority w:val="99"/>
    <w:unhideWhenUsed/>
    <w:rPr>
      <w:vertAlign w:val="superscript"/>
    </w:rPr>
  </w:style>
  <w:style w:type="paragraph" w:styleId="178">
    <w:name w:val="endnote text"/>
    <w:basedOn w:val="741"/>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742"/>
    <w:uiPriority w:val="99"/>
    <w:semiHidden/>
    <w:unhideWhenUsed/>
    <w:rPr>
      <w:vertAlign w:val="superscript"/>
    </w:rPr>
  </w:style>
  <w:style w:type="paragraph" w:styleId="181">
    <w:name w:val="toc 1"/>
    <w:basedOn w:val="741"/>
    <w:next w:val="741"/>
    <w:uiPriority w:val="39"/>
    <w:unhideWhenUsed/>
    <w:pPr>
      <w:ind w:left="0" w:right="0" w:firstLine="0"/>
      <w:spacing w:after="57"/>
    </w:pPr>
  </w:style>
  <w:style w:type="paragraph" w:styleId="182">
    <w:name w:val="toc 2"/>
    <w:basedOn w:val="741"/>
    <w:next w:val="741"/>
    <w:uiPriority w:val="39"/>
    <w:unhideWhenUsed/>
    <w:pPr>
      <w:ind w:left="283" w:right="0" w:firstLine="0"/>
      <w:spacing w:after="57"/>
    </w:pPr>
  </w:style>
  <w:style w:type="paragraph" w:styleId="183">
    <w:name w:val="toc 3"/>
    <w:basedOn w:val="741"/>
    <w:next w:val="741"/>
    <w:uiPriority w:val="39"/>
    <w:unhideWhenUsed/>
    <w:pPr>
      <w:ind w:left="567" w:right="0" w:firstLine="0"/>
      <w:spacing w:after="57"/>
    </w:pPr>
  </w:style>
  <w:style w:type="paragraph" w:styleId="184">
    <w:name w:val="toc 4"/>
    <w:basedOn w:val="741"/>
    <w:next w:val="741"/>
    <w:uiPriority w:val="39"/>
    <w:unhideWhenUsed/>
    <w:pPr>
      <w:ind w:left="850" w:right="0" w:firstLine="0"/>
      <w:spacing w:after="57"/>
    </w:pPr>
  </w:style>
  <w:style w:type="paragraph" w:styleId="185">
    <w:name w:val="toc 5"/>
    <w:basedOn w:val="741"/>
    <w:next w:val="741"/>
    <w:uiPriority w:val="39"/>
    <w:unhideWhenUsed/>
    <w:pPr>
      <w:ind w:left="1134" w:right="0" w:firstLine="0"/>
      <w:spacing w:after="57"/>
    </w:pPr>
  </w:style>
  <w:style w:type="paragraph" w:styleId="186">
    <w:name w:val="toc 6"/>
    <w:basedOn w:val="741"/>
    <w:next w:val="741"/>
    <w:uiPriority w:val="39"/>
    <w:unhideWhenUsed/>
    <w:pPr>
      <w:ind w:left="1417" w:right="0" w:firstLine="0"/>
      <w:spacing w:after="57"/>
    </w:pPr>
  </w:style>
  <w:style w:type="paragraph" w:styleId="187">
    <w:name w:val="toc 7"/>
    <w:basedOn w:val="741"/>
    <w:next w:val="741"/>
    <w:uiPriority w:val="39"/>
    <w:unhideWhenUsed/>
    <w:pPr>
      <w:ind w:left="1701" w:right="0" w:firstLine="0"/>
      <w:spacing w:after="57"/>
    </w:pPr>
  </w:style>
  <w:style w:type="paragraph" w:styleId="188">
    <w:name w:val="toc 8"/>
    <w:basedOn w:val="741"/>
    <w:next w:val="741"/>
    <w:uiPriority w:val="39"/>
    <w:unhideWhenUsed/>
    <w:pPr>
      <w:ind w:left="1984" w:right="0" w:firstLine="0"/>
      <w:spacing w:after="57"/>
    </w:pPr>
  </w:style>
  <w:style w:type="paragraph" w:styleId="189">
    <w:name w:val="toc 9"/>
    <w:basedOn w:val="741"/>
    <w:next w:val="741"/>
    <w:uiPriority w:val="39"/>
    <w:unhideWhenUsed/>
    <w:pPr>
      <w:ind w:left="2268" w:right="0" w:firstLine="0"/>
      <w:spacing w:after="57"/>
    </w:pPr>
  </w:style>
  <w:style w:type="paragraph" w:styleId="190">
    <w:name w:val="TOC Heading"/>
    <w:uiPriority w:val="39"/>
    <w:unhideWhenUsed/>
  </w:style>
  <w:style w:type="paragraph" w:styleId="191">
    <w:name w:val="table of figures"/>
    <w:basedOn w:val="741"/>
    <w:next w:val="741"/>
    <w:uiPriority w:val="99"/>
    <w:unhideWhenUsed/>
    <w:pPr>
      <w:spacing w:after="0" w:afterAutospacing="0"/>
    </w:pPr>
  </w:style>
  <w:style w:type="paragraph" w:styleId="741" w:default="1">
    <w:name w:val="Normal"/>
    <w:qFormat/>
    <w:pPr>
      <w:ind w:right="851"/>
      <w:spacing w:line="280" w:lineRule="exact"/>
    </w:pPr>
    <w:rPr>
      <w:rFonts w:ascii="RUB Scala MZ" w:hAnsi="RUB Scala MZ" w:eastAsia="RUB Scala MZ" w:cs="RUB Scala MZ"/>
      <w:color w:val="000000"/>
      <w:sz w:val="22"/>
      <w:szCs w:val="22"/>
      <w14:textOutline w14:w="0" w14:cap="flat" w14:cmpd="sng" w14:algn="ctr">
        <w14:noFill/>
        <w14:prstDash w14:val="solid"/>
        <w14:bevel/>
      </w14:textOutline>
    </w:rPr>
  </w:style>
  <w:style w:type="character" w:styleId="742" w:default="1">
    <w:name w:val="Default Paragraph Font"/>
    <w:uiPriority w:val="1"/>
    <w:semiHidden/>
    <w:unhideWhenUsed/>
  </w:style>
  <w:style w:type="table" w:styleId="743" w:default="1">
    <w:name w:val="Normal Table"/>
    <w:uiPriority w:val="99"/>
    <w:semiHidden/>
    <w:unhideWhenUsed/>
    <w:tblPr>
      <w:tblInd w:w="0" w:type="dxa"/>
      <w:tblCellMar>
        <w:left w:w="108" w:type="dxa"/>
        <w:top w:w="0" w:type="dxa"/>
        <w:right w:w="108" w:type="dxa"/>
        <w:bottom w:w="0" w:type="dxa"/>
      </w:tblCellMar>
    </w:tblPr>
  </w:style>
  <w:style w:type="numbering" w:styleId="744" w:default="1">
    <w:name w:val="No List"/>
    <w:uiPriority w:val="99"/>
    <w:semiHidden/>
    <w:unhideWhenUsed/>
  </w:style>
  <w:style w:type="character" w:styleId="745">
    <w:name w:val="Hyperlink"/>
    <w:rPr>
      <w:u w:val="single"/>
    </w:rPr>
  </w:style>
  <w:style w:type="table" w:styleId="746" w:customStyle="1">
    <w:name w:val="Table Normal"/>
    <w:tblPr>
      <w:tblInd w:w="0" w:type="dxa"/>
      <w:tblCellMar>
        <w:left w:w="0" w:type="dxa"/>
        <w:top w:w="0" w:type="dxa"/>
        <w:right w:w="0" w:type="dxa"/>
        <w:bottom w:w="0" w:type="dxa"/>
      </w:tblCellMar>
    </w:tblPr>
  </w:style>
  <w:style w:type="paragraph" w:styleId="747" w:customStyle="1">
    <w:name w:val="Kopf- und Fußzeilen"/>
    <w:pPr>
      <w:tabs>
        <w:tab w:val="right" w:pos="9020" w:leader="none"/>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748">
    <w:name w:val="Footer"/>
    <w:pPr>
      <w:ind w:right="851"/>
      <w:spacing w:line="240" w:lineRule="exact"/>
      <w:tabs>
        <w:tab w:val="center" w:pos="4153" w:leader="none"/>
        <w:tab w:val="right" w:pos="8306" w:leader="none"/>
      </w:tabs>
    </w:pPr>
    <w:rPr>
      <w:rFonts w:ascii="RubFlama" w:hAnsi="RubFlama" w:eastAsia="RubFlama" w:cs="RubFlama"/>
      <w:color w:val="000000"/>
      <w:sz w:val="16"/>
      <w:szCs w:val="16"/>
    </w:rPr>
  </w:style>
  <w:style w:type="paragraph" w:styleId="749">
    <w:name w:val="Header"/>
    <w:pPr>
      <w:ind w:right="851"/>
      <w:tabs>
        <w:tab w:val="center" w:pos="4536" w:leader="none"/>
        <w:tab w:val="right" w:pos="9072" w:leader="none"/>
      </w:tabs>
    </w:pPr>
    <w:rPr>
      <w:rFonts w:ascii="RUB Scala MZ" w:hAnsi="RUB Scala MZ" w:eastAsia="RUB Scala MZ" w:cs="RUB Scala MZ"/>
      <w:color w:val="000000"/>
      <w:sz w:val="22"/>
      <w:szCs w:val="22"/>
    </w:rPr>
  </w:style>
  <w:style w:type="paragraph" w:styleId="750" w:customStyle="1">
    <w:name w:val="webadresse"/>
    <w:pPr>
      <w:ind w:right="851"/>
      <w:jc w:val="right"/>
      <w:spacing w:after="60" w:line="280" w:lineRule="exact"/>
    </w:pPr>
    <w:rPr>
      <w:rFonts w:ascii="RubFlama" w:hAnsi="RubFlama" w:eastAsia="RubFlama" w:cs="RubFlama"/>
      <w:b/>
      <w:bCs/>
      <w:caps/>
      <w:color w:val="000000"/>
      <w:sz w:val="22"/>
      <w:szCs w:val="22"/>
    </w:rPr>
  </w:style>
  <w:style w:type="paragraph" w:styleId="751">
    <w:name w:val="List Paragraph"/>
    <w:pPr>
      <w:ind w:left="720" w:right="851"/>
      <w:spacing w:line="280" w:lineRule="exact"/>
    </w:pPr>
    <w:rPr>
      <w:rFonts w:ascii="RUB Scala MZ" w:hAnsi="RUB Scala MZ" w:eastAsia="RUB Scala MZ" w:cs="RUB Scala MZ"/>
      <w:color w:val="000000"/>
      <w:sz w:val="22"/>
      <w:szCs w:val="22"/>
    </w:rPr>
  </w:style>
  <w:style w:type="numbering" w:styleId="752" w:customStyle="1">
    <w:name w:val="Importierter Stil: 1"/>
    <w:pPr>
      <w:numPr>
        <w:ilvl w:val="0"/>
        <w:numId w:val="1"/>
      </w:numPr>
    </w:pPr>
  </w:style>
  <w:style w:type="numbering" w:styleId="753" w:customStyle="1">
    <w:name w:val="Importierter Stil: 2"/>
    <w:pPr>
      <w:numPr>
        <w:ilvl w:val="0"/>
        <w:numId w:val="3"/>
      </w:numPr>
    </w:pPr>
  </w:style>
  <w:style w:type="numbering" w:styleId="754" w:customStyle="1">
    <w:name w:val="Importierter Stil: 3"/>
    <w:pPr>
      <w:numPr>
        <w:ilvl w:val="0"/>
        <w:numId w:val="5"/>
      </w:numPr>
    </w:pPr>
  </w:style>
  <w:style w:type="numbering" w:styleId="755" w:customStyle="1">
    <w:name w:val="Importierter Stil: 4"/>
    <w:pPr>
      <w:numPr>
        <w:ilvl w:val="0"/>
        <w:numId w:val="9"/>
      </w:numPr>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prstGeom prst="rect">
          <a:avLst/>
        </a:prstGeom>
        <a:solidFill>
          <a:srgbClr val="FFFFFF"/>
        </a:solidFill>
        <a:ln w="25400" cap="flat">
          <a:solidFill>
            <a:schemeClr val="accent1"/>
          </a:solidFill>
          <a:prstDash val="solid"/>
          <a:round/>
        </a:ln>
      </a:spPr>
      <a:bodyPr/>
      <a:lstStyle/>
      <a:style>
        <a:lnRef idx="0">
          <a:srgbClr val="000000"/>
        </a:lnRef>
        <a:fillRef idx="0">
          <a:srgbClr val="000000"/>
        </a:fillRef>
        <a:effectRef idx="0">
          <a:srgbClr val="000000"/>
        </a:effectRef>
        <a:fontRef idx="none"/>
      </a:style>
    </a:spDef>
    <a:lnDef>
      <a:spPr bwMode="auto">
        <a:prstGeom prst="rect">
          <a:avLst/>
        </a:prstGeom>
        <a:noFill/>
        <a:ln w="25400" cap="flat">
          <a:solidFill>
            <a:schemeClr val="accent1"/>
          </a:solidFill>
          <a:prstDash val="solid"/>
          <a:round/>
        </a:ln>
      </a:spPr>
      <a:bodyPr/>
      <a:lstStyle/>
      <a:style>
        <a:lnRef idx="0">
          <a:srgbClr val="000000"/>
        </a:lnRef>
        <a:fillRef idx="0">
          <a:srgbClr val="000000"/>
        </a:fillRef>
        <a:effectRef idx="0">
          <a:srgbClr val="000000"/>
        </a:effectRef>
        <a:fontRef idx="none"/>
      </a:style>
    </a:lnDef>
    <a:txDef>
      <a:spPr bwMode="auto">
        <a:prstGeom prst="rect">
          <a:avLst/>
        </a:prstGeom>
        <a:noFill/>
        <a:ln w="12700" cap="flat">
          <a:noFill/>
          <a:miter lim="400000"/>
        </a:ln>
      </a:spPr>
      <a:bodyPr/>
      <a:lstStyle/>
      <a:style>
        <a:lnRef idx="0">
          <a:srgbClr val="000000"/>
        </a:lnRef>
        <a:fillRef idx="0">
          <a:srgbClr val="000000"/>
        </a:fillRef>
        <a:effectRef idx="0">
          <a:srgbClr val="000000"/>
        </a:effectRef>
        <a:fontRef idx="none"/>
      </a:style>
    </a:txDef>
  </a:objectDefaults>
</a:theme>
</file>

<file path=docProps/app.xml><?xml version="1.0" encoding="utf-8"?>
<Properties xmlns="http://schemas.openxmlformats.org/officeDocument/2006/extended-properties" xmlns:vt="http://schemas.openxmlformats.org/officeDocument/2006/docPropsVTypes">
  <Application>onlyoffice/7.4.1.36</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ls-fornasier (ls-fornasier.pbox@ruhr-uni-bochum.de)</cp:lastModifiedBy>
  <cp:revision>5</cp:revision>
  <dcterms:created xsi:type="dcterms:W3CDTF">2022-03-27T13:37:00Z</dcterms:created>
  <dcterms:modified xsi:type="dcterms:W3CDTF">2023-09-28T16:10:08Z</dcterms:modified>
</cp:coreProperties>
</file>